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D5A76" w14:textId="2557C92A" w:rsidR="00923E47" w:rsidRDefault="2DE8875F" w:rsidP="2DE8875F">
      <w:pPr>
        <w:spacing w:after="40" w:line="240" w:lineRule="auto"/>
        <w:jc w:val="center"/>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МИНИСТЕРСТВО СЕЛЬСКОГО ХОЗЯЙСТВА </w:t>
      </w:r>
    </w:p>
    <w:p w14:paraId="6FC8CF73" w14:textId="77777777" w:rsidR="00923E47" w:rsidRDefault="0026677B" w:rsidP="0026677B">
      <w:pPr>
        <w:spacing w:after="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РОССИЙСКОЙ ФЕДЕРАЦИИ </w:t>
      </w:r>
    </w:p>
    <w:p w14:paraId="1C629065" w14:textId="77777777" w:rsidR="00923E47" w:rsidRDefault="0026677B" w:rsidP="0026677B">
      <w:pPr>
        <w:spacing w:after="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ФГБОУ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«Кубанский государственный </w:t>
      </w:r>
    </w:p>
    <w:p w14:paraId="3AEA2612" w14:textId="77777777" w:rsidR="00923E47" w:rsidRDefault="0026677B" w:rsidP="0026677B">
      <w:pPr>
        <w:spacing w:after="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аграрный университет имени И. Т. Трубилина» </w:t>
      </w:r>
    </w:p>
    <w:p w14:paraId="461327C8" w14:textId="77777777" w:rsidR="00923E47" w:rsidRDefault="0026677B" w:rsidP="0026677B">
      <w:pPr>
        <w:spacing w:after="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Архитектурно-строительный факультет </w:t>
      </w:r>
    </w:p>
    <w:p w14:paraId="6BC5B21C" w14:textId="77777777" w:rsidR="00923E47" w:rsidRDefault="0026677B" w:rsidP="0026677B">
      <w:pPr>
        <w:spacing w:after="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Кафедра оснований и фундаментов </w:t>
      </w:r>
    </w:p>
    <w:p w14:paraId="672A6659" w14:textId="77777777" w:rsidR="00923E47" w:rsidRDefault="00923E47">
      <w:pPr>
        <w:spacing w:after="0" w:line="240" w:lineRule="auto"/>
        <w:jc w:val="center"/>
        <w:rPr>
          <w:rFonts w:ascii="Times New Roman" w:eastAsia="Times New Roman" w:hAnsi="Times New Roman" w:cs="Times New Roman"/>
          <w:sz w:val="24"/>
        </w:rPr>
      </w:pPr>
    </w:p>
    <w:p w14:paraId="6A05A809" w14:textId="77777777" w:rsidR="00FC39B2" w:rsidRDefault="00FC39B2">
      <w:pPr>
        <w:spacing w:after="0" w:line="240" w:lineRule="auto"/>
        <w:jc w:val="center"/>
        <w:rPr>
          <w:rFonts w:ascii="Times New Roman" w:eastAsia="Times New Roman" w:hAnsi="Times New Roman" w:cs="Times New Roman"/>
          <w:sz w:val="24"/>
        </w:rPr>
      </w:pPr>
    </w:p>
    <w:p w14:paraId="5A39BBE3" w14:textId="77777777" w:rsidR="00FC39B2" w:rsidRDefault="00FC39B2">
      <w:pPr>
        <w:spacing w:after="0" w:line="240" w:lineRule="auto"/>
        <w:jc w:val="center"/>
        <w:rPr>
          <w:rFonts w:ascii="Times New Roman" w:eastAsia="Times New Roman" w:hAnsi="Times New Roman" w:cs="Times New Roman"/>
          <w:sz w:val="24"/>
        </w:rPr>
      </w:pPr>
    </w:p>
    <w:p w14:paraId="0D604FC1" w14:textId="1888ABED" w:rsidR="00923E47" w:rsidRDefault="645E7C07" w:rsidP="645E7C07">
      <w:pPr>
        <w:spacing w:after="0" w:line="240" w:lineRule="auto"/>
        <w:jc w:val="center"/>
        <w:rPr>
          <w:rFonts w:ascii="Times New Roman" w:eastAsia="Times New Roman" w:hAnsi="Times New Roman" w:cs="Times New Roman"/>
          <w:b/>
          <w:bCs/>
          <w:sz w:val="24"/>
          <w:szCs w:val="24"/>
        </w:rPr>
      </w:pPr>
      <w:r w:rsidRPr="645E7C07">
        <w:rPr>
          <w:rFonts w:ascii="Times New Roman" w:eastAsia="Times New Roman" w:hAnsi="Times New Roman" w:cs="Times New Roman"/>
          <w:b/>
          <w:bCs/>
          <w:sz w:val="24"/>
          <w:szCs w:val="24"/>
        </w:rPr>
        <w:t xml:space="preserve">ПРАКТИКА ПО ПОЛУЧЕНИЮ ПЕРВИЧНЫХ ПРОФЕССИОНАЛЬНЫХ УМЕНИЙ И НАВЫКОВ, В ТОМ ЧИСЛЕ ПЕРВИЧНЫХ УМЕНИЙ </w:t>
      </w:r>
    </w:p>
    <w:p w14:paraId="41C8F396" w14:textId="33E8EF2D" w:rsidR="00923E47" w:rsidRDefault="645E7C07" w:rsidP="645E7C07">
      <w:pPr>
        <w:spacing w:after="0" w:line="240" w:lineRule="auto"/>
        <w:jc w:val="center"/>
        <w:rPr>
          <w:rFonts w:ascii="Times New Roman" w:eastAsia="Times New Roman" w:hAnsi="Times New Roman" w:cs="Times New Roman"/>
          <w:b/>
          <w:bCs/>
          <w:sz w:val="24"/>
          <w:szCs w:val="24"/>
        </w:rPr>
      </w:pPr>
      <w:r w:rsidRPr="645E7C07">
        <w:rPr>
          <w:rFonts w:ascii="Times New Roman" w:eastAsia="Times New Roman" w:hAnsi="Times New Roman" w:cs="Times New Roman"/>
          <w:b/>
          <w:bCs/>
          <w:sz w:val="24"/>
          <w:szCs w:val="24"/>
        </w:rPr>
        <w:t>И НАВЫКОВ НАУЧНО-ИССЛЕДОВАТЕЛЬСКОЙ ДЕЯТЕЛЬНОСТИ (</w:t>
      </w:r>
      <w:proofErr w:type="gramStart"/>
      <w:r w:rsidRPr="645E7C07">
        <w:rPr>
          <w:rFonts w:ascii="Times New Roman" w:eastAsia="Times New Roman" w:hAnsi="Times New Roman" w:cs="Times New Roman"/>
          <w:b/>
          <w:bCs/>
          <w:sz w:val="24"/>
          <w:szCs w:val="24"/>
        </w:rPr>
        <w:t>ГЕОЛОГИЧЕСКАЯ</w:t>
      </w:r>
      <w:proofErr w:type="gramEnd"/>
      <w:r w:rsidRPr="645E7C07">
        <w:rPr>
          <w:rFonts w:ascii="Times New Roman" w:eastAsia="Times New Roman" w:hAnsi="Times New Roman" w:cs="Times New Roman"/>
          <w:b/>
          <w:bCs/>
          <w:sz w:val="24"/>
          <w:szCs w:val="24"/>
        </w:rPr>
        <w:t>)</w:t>
      </w:r>
    </w:p>
    <w:p w14:paraId="72A3D3EC" w14:textId="77777777" w:rsidR="00923E47" w:rsidRDefault="00923E47">
      <w:pPr>
        <w:spacing w:after="0" w:line="240" w:lineRule="auto"/>
        <w:jc w:val="center"/>
        <w:rPr>
          <w:rFonts w:ascii="Times New Roman" w:eastAsia="Times New Roman" w:hAnsi="Times New Roman" w:cs="Times New Roman"/>
          <w:sz w:val="24"/>
        </w:rPr>
      </w:pPr>
    </w:p>
    <w:p w14:paraId="1AC812CB" w14:textId="56A60014" w:rsidR="00923E47" w:rsidRDefault="2DE8875F" w:rsidP="2DE8875F">
      <w:pPr>
        <w:spacing w:after="0" w:line="240" w:lineRule="auto"/>
        <w:jc w:val="center"/>
        <w:rPr>
          <w:rFonts w:ascii="Times New Roman" w:eastAsia="Times New Roman" w:hAnsi="Times New Roman" w:cs="Times New Roman"/>
          <w:b/>
          <w:bCs/>
          <w:sz w:val="24"/>
          <w:szCs w:val="24"/>
        </w:rPr>
      </w:pPr>
      <w:r w:rsidRPr="2DE8875F">
        <w:rPr>
          <w:rFonts w:ascii="Times New Roman" w:eastAsia="Times New Roman" w:hAnsi="Times New Roman" w:cs="Times New Roman"/>
          <w:sz w:val="24"/>
          <w:szCs w:val="24"/>
        </w:rPr>
        <w:t xml:space="preserve"> </w:t>
      </w:r>
      <w:r w:rsidRPr="2DE8875F">
        <w:rPr>
          <w:rFonts w:ascii="Times New Roman" w:eastAsia="Times New Roman" w:hAnsi="Times New Roman" w:cs="Times New Roman"/>
          <w:b/>
          <w:bCs/>
          <w:sz w:val="24"/>
          <w:szCs w:val="24"/>
        </w:rPr>
        <w:t xml:space="preserve">Методические указания </w:t>
      </w:r>
    </w:p>
    <w:p w14:paraId="16B2E0F8" w14:textId="24BC38E5" w:rsidR="00923E47" w:rsidRDefault="645E7C07" w:rsidP="645E7C07">
      <w:pPr>
        <w:spacing w:after="0" w:line="240" w:lineRule="auto"/>
        <w:jc w:val="center"/>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 xml:space="preserve">по выполнению лабораторного этапа практики </w:t>
      </w:r>
    </w:p>
    <w:p w14:paraId="2FFB9CA9" w14:textId="404DBBA8" w:rsidR="00923E47" w:rsidRDefault="645E7C07" w:rsidP="645E7C07">
      <w:pPr>
        <w:spacing w:after="0" w:line="240" w:lineRule="auto"/>
        <w:jc w:val="center"/>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 xml:space="preserve">для </w:t>
      </w:r>
      <w:proofErr w:type="gramStart"/>
      <w:r w:rsidRPr="645E7C07">
        <w:rPr>
          <w:rFonts w:ascii="Times New Roman" w:eastAsia="Times New Roman" w:hAnsi="Times New Roman" w:cs="Times New Roman"/>
          <w:sz w:val="24"/>
          <w:szCs w:val="24"/>
        </w:rPr>
        <w:t>обучающихся</w:t>
      </w:r>
      <w:proofErr w:type="gramEnd"/>
      <w:r w:rsidRPr="645E7C07">
        <w:rPr>
          <w:rFonts w:ascii="Times New Roman" w:eastAsia="Times New Roman" w:hAnsi="Times New Roman" w:cs="Times New Roman"/>
          <w:sz w:val="24"/>
          <w:szCs w:val="24"/>
        </w:rPr>
        <w:t xml:space="preserve"> по направлению подготовки</w:t>
      </w:r>
    </w:p>
    <w:p w14:paraId="60061E4C" w14:textId="374CD833" w:rsidR="00923E47" w:rsidRDefault="645E7C07" w:rsidP="645E7C07">
      <w:pPr>
        <w:spacing w:after="0" w:line="240" w:lineRule="auto"/>
        <w:jc w:val="center"/>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08.03.01 Строительство</w:t>
      </w:r>
    </w:p>
    <w:p w14:paraId="44EAFD9C" w14:textId="77777777" w:rsidR="00923E47" w:rsidRDefault="00923E47">
      <w:pPr>
        <w:spacing w:after="0" w:line="240" w:lineRule="auto"/>
        <w:ind w:firstLine="709"/>
        <w:jc w:val="both"/>
        <w:rPr>
          <w:rFonts w:ascii="Times New Roman" w:eastAsia="Times New Roman" w:hAnsi="Times New Roman" w:cs="Times New Roman"/>
          <w:sz w:val="24"/>
        </w:rPr>
      </w:pPr>
    </w:p>
    <w:p w14:paraId="3656B9AB" w14:textId="77777777" w:rsidR="0026677B" w:rsidRDefault="0026677B">
      <w:pPr>
        <w:spacing w:after="0" w:line="240" w:lineRule="auto"/>
        <w:ind w:firstLine="709"/>
        <w:jc w:val="both"/>
        <w:rPr>
          <w:rFonts w:ascii="Times New Roman" w:eastAsia="Times New Roman" w:hAnsi="Times New Roman" w:cs="Times New Roman"/>
          <w:sz w:val="24"/>
        </w:rPr>
      </w:pPr>
    </w:p>
    <w:p w14:paraId="45FB0818" w14:textId="77777777" w:rsidR="0026677B" w:rsidRDefault="0026677B">
      <w:pPr>
        <w:spacing w:after="0" w:line="240" w:lineRule="auto"/>
        <w:ind w:firstLine="709"/>
        <w:jc w:val="both"/>
        <w:rPr>
          <w:rFonts w:ascii="Times New Roman" w:eastAsia="Times New Roman" w:hAnsi="Times New Roman" w:cs="Times New Roman"/>
          <w:sz w:val="24"/>
        </w:rPr>
      </w:pPr>
    </w:p>
    <w:p w14:paraId="049F31CB" w14:textId="77777777" w:rsidR="00923E47" w:rsidRDefault="00923E47" w:rsidP="2DE8875F">
      <w:pPr>
        <w:spacing w:after="0" w:line="240" w:lineRule="auto"/>
        <w:ind w:firstLine="709"/>
        <w:jc w:val="both"/>
        <w:rPr>
          <w:rFonts w:ascii="Times New Roman" w:eastAsia="Times New Roman" w:hAnsi="Times New Roman" w:cs="Times New Roman"/>
          <w:sz w:val="24"/>
          <w:szCs w:val="24"/>
        </w:rPr>
      </w:pPr>
    </w:p>
    <w:p w14:paraId="0FA0CD7D" w14:textId="3DC5DD57" w:rsidR="2DE8875F" w:rsidRDefault="2DE8875F" w:rsidP="2DE8875F">
      <w:pPr>
        <w:spacing w:after="0" w:line="240" w:lineRule="auto"/>
        <w:ind w:firstLine="709"/>
        <w:jc w:val="both"/>
        <w:rPr>
          <w:rFonts w:ascii="Times New Roman" w:eastAsia="Times New Roman" w:hAnsi="Times New Roman" w:cs="Times New Roman"/>
          <w:sz w:val="24"/>
          <w:szCs w:val="24"/>
        </w:rPr>
      </w:pPr>
    </w:p>
    <w:p w14:paraId="6912D933" w14:textId="70EF8645" w:rsidR="2DE8875F" w:rsidRDefault="2DE8875F" w:rsidP="2DE8875F">
      <w:pPr>
        <w:spacing w:after="0" w:line="240" w:lineRule="auto"/>
        <w:ind w:firstLine="709"/>
        <w:jc w:val="both"/>
        <w:rPr>
          <w:rFonts w:ascii="Times New Roman" w:eastAsia="Times New Roman" w:hAnsi="Times New Roman" w:cs="Times New Roman"/>
          <w:sz w:val="24"/>
          <w:szCs w:val="24"/>
        </w:rPr>
      </w:pPr>
    </w:p>
    <w:p w14:paraId="56A9082B" w14:textId="61FD31C5" w:rsidR="2DE8875F" w:rsidRDefault="2DE8875F" w:rsidP="2DE8875F">
      <w:pPr>
        <w:spacing w:after="0" w:line="240" w:lineRule="auto"/>
        <w:ind w:firstLine="709"/>
        <w:jc w:val="both"/>
        <w:rPr>
          <w:rFonts w:ascii="Times New Roman" w:eastAsia="Times New Roman" w:hAnsi="Times New Roman" w:cs="Times New Roman"/>
          <w:sz w:val="24"/>
          <w:szCs w:val="24"/>
        </w:rPr>
      </w:pPr>
    </w:p>
    <w:p w14:paraId="203B9DDD" w14:textId="75BD9622" w:rsidR="2DE8875F" w:rsidRDefault="2DE8875F" w:rsidP="2DE8875F">
      <w:pPr>
        <w:spacing w:after="0" w:line="240" w:lineRule="auto"/>
        <w:ind w:firstLine="709"/>
        <w:jc w:val="both"/>
        <w:rPr>
          <w:rFonts w:ascii="Times New Roman" w:eastAsia="Times New Roman" w:hAnsi="Times New Roman" w:cs="Times New Roman"/>
          <w:sz w:val="24"/>
          <w:szCs w:val="24"/>
        </w:rPr>
      </w:pPr>
    </w:p>
    <w:p w14:paraId="53128261" w14:textId="77777777" w:rsidR="00923E47" w:rsidRDefault="00923E47">
      <w:pPr>
        <w:spacing w:after="0" w:line="240" w:lineRule="auto"/>
        <w:ind w:firstLine="709"/>
        <w:jc w:val="both"/>
        <w:rPr>
          <w:rFonts w:ascii="Times New Roman" w:eastAsia="Times New Roman" w:hAnsi="Times New Roman" w:cs="Times New Roman"/>
          <w:sz w:val="24"/>
        </w:rPr>
      </w:pPr>
    </w:p>
    <w:p w14:paraId="62486C05" w14:textId="77777777" w:rsidR="00923E47" w:rsidRDefault="00923E47">
      <w:pPr>
        <w:spacing w:after="0" w:line="240" w:lineRule="auto"/>
        <w:ind w:firstLine="709"/>
        <w:jc w:val="both"/>
        <w:rPr>
          <w:rFonts w:ascii="Times New Roman" w:eastAsia="Times New Roman" w:hAnsi="Times New Roman" w:cs="Times New Roman"/>
          <w:sz w:val="24"/>
        </w:rPr>
      </w:pPr>
    </w:p>
    <w:p w14:paraId="1AB22BC9" w14:textId="77777777" w:rsidR="00923E47" w:rsidRDefault="0026677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Краснодар </w:t>
      </w:r>
    </w:p>
    <w:p w14:paraId="1F3EE418" w14:textId="77777777" w:rsidR="00923E47" w:rsidRDefault="0026677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КубГАУ</w:t>
      </w:r>
      <w:proofErr w:type="spellEnd"/>
      <w:r>
        <w:rPr>
          <w:rFonts w:ascii="Times New Roman" w:eastAsia="Times New Roman" w:hAnsi="Times New Roman" w:cs="Times New Roman"/>
          <w:sz w:val="24"/>
        </w:rPr>
        <w:t xml:space="preserve"> </w:t>
      </w:r>
    </w:p>
    <w:p w14:paraId="5C61D62B" w14:textId="77777777" w:rsidR="00923E47" w:rsidRDefault="00FC39B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2018</w:t>
      </w:r>
    </w:p>
    <w:p w14:paraId="2051AD2C" w14:textId="4C079282"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i/>
          <w:iCs/>
          <w:sz w:val="24"/>
          <w:szCs w:val="24"/>
        </w:rPr>
        <w:t xml:space="preserve"> </w:t>
      </w:r>
    </w:p>
    <w:p w14:paraId="0F176858" w14:textId="3555B55F"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i/>
          <w:iCs/>
          <w:sz w:val="24"/>
          <w:szCs w:val="24"/>
        </w:rPr>
        <w:lastRenderedPageBreak/>
        <w:t>Составитель</w:t>
      </w:r>
      <w:r w:rsidRPr="2DE8875F">
        <w:rPr>
          <w:rFonts w:ascii="Times New Roman" w:eastAsia="Times New Roman" w:hAnsi="Times New Roman" w:cs="Times New Roman"/>
          <w:sz w:val="24"/>
          <w:szCs w:val="24"/>
        </w:rPr>
        <w:t xml:space="preserve">: К. Э. </w:t>
      </w:r>
      <w:proofErr w:type="spellStart"/>
      <w:r w:rsidRPr="2DE8875F">
        <w:rPr>
          <w:rFonts w:ascii="Times New Roman" w:eastAsia="Times New Roman" w:hAnsi="Times New Roman" w:cs="Times New Roman"/>
          <w:sz w:val="24"/>
          <w:szCs w:val="24"/>
        </w:rPr>
        <w:t>Коленченко</w:t>
      </w:r>
      <w:proofErr w:type="spellEnd"/>
    </w:p>
    <w:p w14:paraId="4101652C" w14:textId="77777777" w:rsidR="00923E47" w:rsidRDefault="00923E47">
      <w:pPr>
        <w:spacing w:after="0" w:line="240" w:lineRule="auto"/>
        <w:jc w:val="both"/>
        <w:rPr>
          <w:rFonts w:ascii="Times New Roman" w:eastAsia="Times New Roman" w:hAnsi="Times New Roman" w:cs="Times New Roman"/>
          <w:sz w:val="20"/>
        </w:rPr>
      </w:pPr>
    </w:p>
    <w:p w14:paraId="5B07A033" w14:textId="543E36F4" w:rsidR="00923E47" w:rsidRDefault="645E7C07" w:rsidP="645E7C07">
      <w:pPr>
        <w:spacing w:after="0" w:line="240" w:lineRule="auto"/>
        <w:jc w:val="both"/>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 xml:space="preserve">    </w:t>
      </w:r>
      <w:r w:rsidRPr="645E7C07">
        <w:rPr>
          <w:rFonts w:ascii="Times New Roman" w:eastAsia="Times New Roman" w:hAnsi="Times New Roman" w:cs="Times New Roman"/>
          <w:b/>
          <w:bCs/>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 (геологическая)</w:t>
      </w:r>
      <w:r w:rsidRPr="645E7C07">
        <w:rPr>
          <w:rFonts w:ascii="Times New Roman" w:eastAsia="Times New Roman" w:hAnsi="Times New Roman" w:cs="Times New Roman"/>
          <w:sz w:val="24"/>
          <w:szCs w:val="24"/>
        </w:rPr>
        <w:t xml:space="preserve"> </w:t>
      </w:r>
      <w:r w:rsidRPr="645E7C07">
        <w:rPr>
          <w:rFonts w:ascii="Times New Roman" w:eastAsia="Times New Roman" w:hAnsi="Times New Roman" w:cs="Times New Roman"/>
          <w:b/>
          <w:bCs/>
          <w:sz w:val="24"/>
          <w:szCs w:val="24"/>
        </w:rPr>
        <w:t xml:space="preserve"> :</w:t>
      </w:r>
      <w:r w:rsidRPr="645E7C07">
        <w:rPr>
          <w:rFonts w:ascii="Times New Roman" w:eastAsia="Times New Roman" w:hAnsi="Times New Roman" w:cs="Times New Roman"/>
          <w:sz w:val="24"/>
          <w:szCs w:val="24"/>
        </w:rPr>
        <w:t xml:space="preserve"> метод</w:t>
      </w:r>
      <w:proofErr w:type="gramStart"/>
      <w:r w:rsidRPr="645E7C07">
        <w:rPr>
          <w:rFonts w:ascii="Times New Roman" w:eastAsia="Times New Roman" w:hAnsi="Times New Roman" w:cs="Times New Roman"/>
          <w:sz w:val="24"/>
          <w:szCs w:val="24"/>
        </w:rPr>
        <w:t>.</w:t>
      </w:r>
      <w:proofErr w:type="gramEnd"/>
      <w:r w:rsidRPr="645E7C07">
        <w:rPr>
          <w:rFonts w:ascii="Times New Roman" w:eastAsia="Times New Roman" w:hAnsi="Times New Roman" w:cs="Times New Roman"/>
          <w:sz w:val="24"/>
          <w:szCs w:val="24"/>
        </w:rPr>
        <w:t xml:space="preserve"> </w:t>
      </w:r>
      <w:proofErr w:type="gramStart"/>
      <w:r w:rsidRPr="645E7C07">
        <w:rPr>
          <w:rFonts w:ascii="Times New Roman" w:eastAsia="Times New Roman" w:hAnsi="Times New Roman" w:cs="Times New Roman"/>
          <w:sz w:val="24"/>
          <w:szCs w:val="24"/>
        </w:rPr>
        <w:t>у</w:t>
      </w:r>
      <w:proofErr w:type="gramEnd"/>
      <w:r w:rsidRPr="645E7C07">
        <w:rPr>
          <w:rFonts w:ascii="Times New Roman" w:eastAsia="Times New Roman" w:hAnsi="Times New Roman" w:cs="Times New Roman"/>
          <w:sz w:val="24"/>
          <w:szCs w:val="24"/>
        </w:rPr>
        <w:t xml:space="preserve">казания / сост.  К. Э. </w:t>
      </w:r>
      <w:proofErr w:type="spellStart"/>
      <w:r w:rsidRPr="645E7C07">
        <w:rPr>
          <w:rFonts w:ascii="Times New Roman" w:eastAsia="Times New Roman" w:hAnsi="Times New Roman" w:cs="Times New Roman"/>
          <w:sz w:val="24"/>
          <w:szCs w:val="24"/>
        </w:rPr>
        <w:t>Коленченко</w:t>
      </w:r>
      <w:proofErr w:type="spellEnd"/>
      <w:r w:rsidRPr="645E7C07">
        <w:rPr>
          <w:rFonts w:ascii="Times New Roman" w:eastAsia="Times New Roman" w:hAnsi="Times New Roman" w:cs="Times New Roman"/>
          <w:sz w:val="24"/>
          <w:szCs w:val="24"/>
        </w:rPr>
        <w:t>. – Краснодар</w:t>
      </w:r>
      <w:proofErr w:type="gramStart"/>
      <w:r w:rsidRPr="645E7C07">
        <w:rPr>
          <w:rFonts w:ascii="Times New Roman" w:eastAsia="Times New Roman" w:hAnsi="Times New Roman" w:cs="Times New Roman"/>
          <w:sz w:val="24"/>
          <w:szCs w:val="24"/>
        </w:rPr>
        <w:t xml:space="preserve"> :</w:t>
      </w:r>
      <w:proofErr w:type="gramEnd"/>
      <w:r w:rsidRPr="645E7C07">
        <w:rPr>
          <w:rFonts w:ascii="Times New Roman" w:eastAsia="Times New Roman" w:hAnsi="Times New Roman" w:cs="Times New Roman"/>
          <w:sz w:val="24"/>
          <w:szCs w:val="24"/>
        </w:rPr>
        <w:t xml:space="preserve"> </w:t>
      </w:r>
      <w:proofErr w:type="spellStart"/>
      <w:r w:rsidRPr="645E7C07">
        <w:rPr>
          <w:rFonts w:ascii="Times New Roman" w:eastAsia="Times New Roman" w:hAnsi="Times New Roman" w:cs="Times New Roman"/>
          <w:sz w:val="24"/>
          <w:szCs w:val="24"/>
        </w:rPr>
        <w:t>КубГАУ</w:t>
      </w:r>
      <w:proofErr w:type="spellEnd"/>
      <w:r w:rsidRPr="645E7C07">
        <w:rPr>
          <w:rFonts w:ascii="Times New Roman" w:eastAsia="Times New Roman" w:hAnsi="Times New Roman" w:cs="Times New Roman"/>
          <w:sz w:val="24"/>
          <w:szCs w:val="24"/>
        </w:rPr>
        <w:t xml:space="preserve">, 2018. – 32 с. </w:t>
      </w:r>
    </w:p>
    <w:p w14:paraId="1F65A1BB" w14:textId="77777777" w:rsidR="00923E47" w:rsidRDefault="0026677B">
      <w:pPr>
        <w:spacing w:after="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87169">
        <w:rPr>
          <w:rFonts w:ascii="Times New Roman" w:eastAsia="Times New Roman" w:hAnsi="Times New Roman" w:cs="Times New Roman"/>
          <w:sz w:val="24"/>
        </w:rPr>
        <w:t xml:space="preserve"> </w:t>
      </w:r>
      <w:r>
        <w:rPr>
          <w:rFonts w:ascii="Times New Roman" w:eastAsia="Times New Roman" w:hAnsi="Times New Roman" w:cs="Times New Roman"/>
          <w:sz w:val="24"/>
        </w:rPr>
        <w:t>Приводится методика выполнения учебной геологической практики на лабораторном этапе, описана последовательность и методы выполнения заданий. Даны рекомендации по составлению отчета по практике и его сдаче.</w:t>
      </w:r>
    </w:p>
    <w:p w14:paraId="6F534B42" w14:textId="563F67F1" w:rsidR="00923E47" w:rsidRDefault="645E7C07" w:rsidP="645E7C07">
      <w:pPr>
        <w:spacing w:after="0" w:line="240" w:lineRule="auto"/>
        <w:jc w:val="both"/>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 xml:space="preserve">    Предназначены для </w:t>
      </w:r>
      <w:proofErr w:type="gramStart"/>
      <w:r w:rsidRPr="645E7C07">
        <w:rPr>
          <w:rFonts w:ascii="Times New Roman" w:eastAsia="Times New Roman" w:hAnsi="Times New Roman" w:cs="Times New Roman"/>
          <w:sz w:val="24"/>
          <w:szCs w:val="24"/>
        </w:rPr>
        <w:t>обучающихся</w:t>
      </w:r>
      <w:proofErr w:type="gramEnd"/>
      <w:r w:rsidRPr="645E7C07">
        <w:rPr>
          <w:rFonts w:ascii="Times New Roman" w:eastAsia="Times New Roman" w:hAnsi="Times New Roman" w:cs="Times New Roman"/>
          <w:sz w:val="24"/>
          <w:szCs w:val="24"/>
        </w:rPr>
        <w:t xml:space="preserve"> по направлению подготовки 08.03.01 Строительство. </w:t>
      </w:r>
    </w:p>
    <w:p w14:paraId="54F9AE05"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084CDD7"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Рассмотрено и одобрено методической комиссией архитектурно-строительного факультета </w:t>
      </w:r>
      <w:proofErr w:type="spellStart"/>
      <w:r>
        <w:rPr>
          <w:rFonts w:ascii="Times New Roman" w:eastAsia="Times New Roman" w:hAnsi="Times New Roman" w:cs="Times New Roman"/>
          <w:sz w:val="24"/>
        </w:rPr>
        <w:t>КубГАУ</w:t>
      </w:r>
      <w:proofErr w:type="spellEnd"/>
      <w:r>
        <w:rPr>
          <w:rFonts w:ascii="Times New Roman" w:eastAsia="Times New Roman" w:hAnsi="Times New Roman" w:cs="Times New Roman"/>
          <w:sz w:val="24"/>
        </w:rPr>
        <w:t xml:space="preserve">, протокол № 3 от 22.11.2017. </w:t>
      </w:r>
    </w:p>
    <w:p w14:paraId="1299C43A" w14:textId="77777777" w:rsidR="00187169" w:rsidRDefault="00187169">
      <w:pPr>
        <w:spacing w:after="0" w:line="240" w:lineRule="auto"/>
        <w:jc w:val="both"/>
        <w:rPr>
          <w:rFonts w:ascii="Times New Roman" w:eastAsia="Times New Roman" w:hAnsi="Times New Roman" w:cs="Times New Roman"/>
          <w:sz w:val="24"/>
        </w:rPr>
      </w:pPr>
    </w:p>
    <w:p w14:paraId="2B2E4ABE"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w:t>
      </w:r>
    </w:p>
    <w:p w14:paraId="1FC39945" w14:textId="2AC24AFA" w:rsidR="00FC39B2"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методической комиссии                      М. И. </w:t>
      </w:r>
      <w:proofErr w:type="spellStart"/>
      <w:r w:rsidRPr="2DE8875F">
        <w:rPr>
          <w:rFonts w:ascii="Times New Roman" w:eastAsia="Times New Roman" w:hAnsi="Times New Roman" w:cs="Times New Roman"/>
          <w:sz w:val="24"/>
          <w:szCs w:val="24"/>
        </w:rPr>
        <w:t>Шипельский</w:t>
      </w:r>
      <w:proofErr w:type="spellEnd"/>
    </w:p>
    <w:p w14:paraId="0562CB0E" w14:textId="77777777" w:rsidR="00FC39B2" w:rsidRDefault="00FC39B2">
      <w:pPr>
        <w:spacing w:after="0" w:line="240" w:lineRule="auto"/>
        <w:rPr>
          <w:rFonts w:ascii="Times New Roman" w:eastAsia="Times New Roman" w:hAnsi="Times New Roman" w:cs="Times New Roman"/>
          <w:sz w:val="24"/>
        </w:rPr>
      </w:pPr>
    </w:p>
    <w:p w14:paraId="34CE0A41" w14:textId="77777777" w:rsidR="00FC39B2" w:rsidRDefault="00FC39B2">
      <w:pPr>
        <w:spacing w:after="0" w:line="240" w:lineRule="auto"/>
        <w:rPr>
          <w:rFonts w:ascii="Times New Roman" w:eastAsia="Times New Roman" w:hAnsi="Times New Roman" w:cs="Times New Roman"/>
          <w:sz w:val="24"/>
        </w:rPr>
      </w:pPr>
    </w:p>
    <w:p w14:paraId="62EBF3C5" w14:textId="77777777" w:rsidR="00923E47" w:rsidRDefault="00923E47">
      <w:pPr>
        <w:spacing w:after="0" w:line="240" w:lineRule="auto"/>
        <w:rPr>
          <w:rFonts w:ascii="Times New Roman" w:eastAsia="Times New Roman" w:hAnsi="Times New Roman" w:cs="Times New Roman"/>
          <w:sz w:val="24"/>
        </w:rPr>
      </w:pPr>
    </w:p>
    <w:p w14:paraId="6D98A12B" w14:textId="77777777" w:rsidR="00923E47" w:rsidRDefault="00923E47">
      <w:pPr>
        <w:spacing w:after="0" w:line="240" w:lineRule="auto"/>
        <w:rPr>
          <w:rFonts w:ascii="Times New Roman" w:eastAsia="Times New Roman" w:hAnsi="Times New Roman" w:cs="Times New Roman"/>
          <w:sz w:val="24"/>
        </w:rPr>
      </w:pPr>
    </w:p>
    <w:p w14:paraId="1B79AEEC" w14:textId="6BCAA6CB"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 </w:t>
      </w:r>
      <w:proofErr w:type="spellStart"/>
      <w:r w:rsidRPr="2DE8875F">
        <w:rPr>
          <w:rFonts w:ascii="Times New Roman" w:eastAsia="Times New Roman" w:hAnsi="Times New Roman" w:cs="Times New Roman"/>
          <w:sz w:val="24"/>
          <w:szCs w:val="24"/>
        </w:rPr>
        <w:t>Коленченко</w:t>
      </w:r>
      <w:proofErr w:type="spellEnd"/>
      <w:r w:rsidRPr="2DE8875F">
        <w:rPr>
          <w:rFonts w:ascii="Times New Roman" w:eastAsia="Times New Roman" w:hAnsi="Times New Roman" w:cs="Times New Roman"/>
          <w:sz w:val="24"/>
          <w:szCs w:val="24"/>
        </w:rPr>
        <w:t xml:space="preserve"> К. Э., </w:t>
      </w:r>
    </w:p>
    <w:p w14:paraId="05028B97" w14:textId="5C1A981D"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составление, 2018</w:t>
      </w:r>
    </w:p>
    <w:p w14:paraId="779F96DF" w14:textId="77777777" w:rsidR="00923E47" w:rsidRDefault="0026677B" w:rsidP="001871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87169">
        <w:rPr>
          <w:rFonts w:ascii="Times New Roman" w:eastAsia="Times New Roman" w:hAnsi="Times New Roman" w:cs="Times New Roman"/>
          <w:sz w:val="24"/>
        </w:rPr>
        <w:t xml:space="preserve">            © ФГБОУ </w:t>
      </w:r>
      <w:proofErr w:type="gramStart"/>
      <w:r w:rsidR="00187169">
        <w:rPr>
          <w:rFonts w:ascii="Times New Roman" w:eastAsia="Times New Roman" w:hAnsi="Times New Roman" w:cs="Times New Roman"/>
          <w:sz w:val="24"/>
        </w:rPr>
        <w:t>ВО</w:t>
      </w:r>
      <w:proofErr w:type="gramEnd"/>
      <w:r w:rsidR="0018716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Кубанский </w:t>
      </w:r>
    </w:p>
    <w:p w14:paraId="1F7D8D8D" w14:textId="4630BA4D" w:rsidR="00923E47" w:rsidRDefault="645E7C07" w:rsidP="645E7C07">
      <w:pPr>
        <w:spacing w:after="0" w:line="240" w:lineRule="auto"/>
        <w:jc w:val="both"/>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 xml:space="preserve">                                                 государственный аграрный</w:t>
      </w:r>
    </w:p>
    <w:p w14:paraId="37656A1D" w14:textId="3DCAA7E4"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университет», 2018</w:t>
      </w:r>
    </w:p>
    <w:p w14:paraId="2946DB82" w14:textId="77777777" w:rsidR="00923E47" w:rsidRDefault="00923E47">
      <w:pPr>
        <w:spacing w:after="0" w:line="240" w:lineRule="auto"/>
        <w:jc w:val="center"/>
        <w:rPr>
          <w:rFonts w:ascii="Times New Roman" w:eastAsia="Times New Roman" w:hAnsi="Times New Roman" w:cs="Times New Roman"/>
          <w:sz w:val="28"/>
        </w:rPr>
      </w:pPr>
    </w:p>
    <w:p w14:paraId="66EE58C1" w14:textId="31576278" w:rsidR="2DE8875F" w:rsidRDefault="2DE8875F" w:rsidP="645E7C07">
      <w:pPr>
        <w:spacing w:after="0" w:line="240" w:lineRule="auto"/>
        <w:jc w:val="center"/>
        <w:rPr>
          <w:rFonts w:ascii="Times New Roman" w:eastAsia="Times New Roman" w:hAnsi="Times New Roman" w:cs="Times New Roman"/>
          <w:b/>
          <w:bCs/>
          <w:sz w:val="24"/>
          <w:szCs w:val="24"/>
        </w:rPr>
      </w:pPr>
    </w:p>
    <w:p w14:paraId="7D4B1F1E" w14:textId="3F3C5F05" w:rsidR="645E7C07" w:rsidRDefault="645E7C07" w:rsidP="645E7C07">
      <w:pPr>
        <w:spacing w:after="0" w:line="240" w:lineRule="auto"/>
        <w:jc w:val="center"/>
        <w:rPr>
          <w:rFonts w:ascii="Times New Roman" w:eastAsia="Times New Roman" w:hAnsi="Times New Roman" w:cs="Times New Roman"/>
          <w:b/>
          <w:bCs/>
          <w:sz w:val="24"/>
          <w:szCs w:val="24"/>
        </w:rPr>
      </w:pPr>
    </w:p>
    <w:p w14:paraId="691A9422" w14:textId="2B0028BA" w:rsidR="645E7C07" w:rsidRDefault="645E7C07" w:rsidP="645E7C07">
      <w:pPr>
        <w:spacing w:after="0" w:line="240" w:lineRule="auto"/>
        <w:jc w:val="center"/>
        <w:rPr>
          <w:rFonts w:ascii="Times New Roman" w:eastAsia="Times New Roman" w:hAnsi="Times New Roman" w:cs="Times New Roman"/>
          <w:b/>
          <w:bCs/>
          <w:sz w:val="24"/>
          <w:szCs w:val="24"/>
        </w:rPr>
      </w:pPr>
    </w:p>
    <w:p w14:paraId="6A1BCE6E"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ВВЕДЕНИЕ</w:t>
      </w:r>
    </w:p>
    <w:p w14:paraId="5997CC1D" w14:textId="77777777" w:rsidR="00923E47" w:rsidRDefault="00923E47">
      <w:pPr>
        <w:spacing w:after="0" w:line="240" w:lineRule="auto"/>
        <w:jc w:val="center"/>
        <w:rPr>
          <w:rFonts w:ascii="Times New Roman" w:eastAsia="Times New Roman" w:hAnsi="Times New Roman" w:cs="Times New Roman"/>
          <w:sz w:val="24"/>
        </w:rPr>
      </w:pPr>
    </w:p>
    <w:p w14:paraId="6F802CDC" w14:textId="0905E939"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Целью проведения учебной геологической практики у обучающихся по направлению "Строительство" является получение профессиональных умений и опыта профессиональной деятельности в части оценки инженерно-геологических условий строительства.      Работы по инженерно-геологическим изысканиям - неотъемлемая составная часть большого комплекса мероприятий при проектировании и строительстве инженерных объектов. Особенно это актуально в современных условиях, когда строительство должно проводиться с обязательным учетом и детальным анализом всех природно-климатических и хозяйственных условий объекта и в тесной связи с этими условиями. Это обстоятельство, также, регламентировано во всех современных нормативных документах по строительству. </w:t>
      </w:r>
    </w:p>
    <w:p w14:paraId="1688B961" w14:textId="481E19A4" w:rsidR="00923E47" w:rsidRDefault="645E7C07" w:rsidP="645E7C07">
      <w:pPr>
        <w:spacing w:after="0" w:line="240" w:lineRule="auto"/>
        <w:jc w:val="both"/>
        <w:rPr>
          <w:rFonts w:ascii="Times New Roman" w:eastAsia="Times New Roman" w:hAnsi="Times New Roman" w:cs="Times New Roman"/>
          <w:sz w:val="24"/>
          <w:szCs w:val="24"/>
        </w:rPr>
      </w:pPr>
      <w:r w:rsidRPr="645E7C07">
        <w:rPr>
          <w:rFonts w:ascii="Times New Roman" w:eastAsia="Times New Roman" w:hAnsi="Times New Roman" w:cs="Times New Roman"/>
          <w:sz w:val="24"/>
          <w:szCs w:val="24"/>
        </w:rPr>
        <w:t xml:space="preserve">    В результате прохождения практики, обучающиеся получают знания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3CB4B2D0" w14:textId="3A1A6B57"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Методика проведения учебной геологической практики и структура отчета по ней составляются аналогично методике инженерно-изыскательских работ при реальном строительстве и отчету по их проведению.</w:t>
      </w:r>
    </w:p>
    <w:p w14:paraId="110FFD37" w14:textId="77777777" w:rsidR="00923E47" w:rsidRDefault="00923E47" w:rsidP="2DE8875F">
      <w:pPr>
        <w:spacing w:after="0" w:line="240" w:lineRule="auto"/>
        <w:jc w:val="both"/>
        <w:rPr>
          <w:rFonts w:ascii="Times New Roman" w:eastAsia="Times New Roman" w:hAnsi="Times New Roman" w:cs="Times New Roman"/>
          <w:sz w:val="24"/>
          <w:szCs w:val="24"/>
        </w:rPr>
      </w:pPr>
    </w:p>
    <w:p w14:paraId="6B699379" w14:textId="77777777" w:rsidR="00923E47" w:rsidRDefault="00923E47" w:rsidP="2DE8875F">
      <w:pPr>
        <w:spacing w:after="0" w:line="240" w:lineRule="auto"/>
        <w:jc w:val="both"/>
        <w:rPr>
          <w:rFonts w:ascii="Times New Roman" w:eastAsia="Times New Roman" w:hAnsi="Times New Roman" w:cs="Times New Roman"/>
          <w:sz w:val="24"/>
          <w:szCs w:val="24"/>
        </w:rPr>
      </w:pPr>
    </w:p>
    <w:p w14:paraId="23DE523C" w14:textId="77777777" w:rsidR="00923E47" w:rsidRDefault="00923E47" w:rsidP="2DE8875F">
      <w:pPr>
        <w:spacing w:after="0" w:line="240" w:lineRule="auto"/>
        <w:jc w:val="both"/>
        <w:rPr>
          <w:rFonts w:ascii="Times New Roman" w:eastAsia="Times New Roman" w:hAnsi="Times New Roman" w:cs="Times New Roman"/>
          <w:sz w:val="24"/>
          <w:szCs w:val="24"/>
        </w:rPr>
      </w:pPr>
    </w:p>
    <w:p w14:paraId="52E56223" w14:textId="77777777" w:rsidR="00923E47" w:rsidRDefault="00923E47" w:rsidP="2DE8875F">
      <w:pPr>
        <w:spacing w:after="0" w:line="240" w:lineRule="auto"/>
        <w:jc w:val="both"/>
        <w:rPr>
          <w:rFonts w:ascii="Times New Roman" w:eastAsia="Times New Roman" w:hAnsi="Times New Roman" w:cs="Times New Roman"/>
          <w:sz w:val="24"/>
          <w:szCs w:val="24"/>
        </w:rPr>
      </w:pPr>
    </w:p>
    <w:p w14:paraId="07547A01" w14:textId="77777777" w:rsidR="00923E47" w:rsidRDefault="00923E47">
      <w:pPr>
        <w:spacing w:after="0" w:line="240" w:lineRule="auto"/>
        <w:jc w:val="both"/>
        <w:rPr>
          <w:rFonts w:ascii="Times New Roman" w:eastAsia="Times New Roman" w:hAnsi="Times New Roman" w:cs="Times New Roman"/>
          <w:sz w:val="24"/>
        </w:rPr>
      </w:pPr>
    </w:p>
    <w:p w14:paraId="0D3CAFE6" w14:textId="77777777" w:rsidR="00923E47" w:rsidRDefault="0026677B">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1 СОДЕРЖАНИЕ И ОБЩИЕ УКАЗАНИЯ </w:t>
      </w:r>
    </w:p>
    <w:p w14:paraId="514456AE"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ВЫПОЛНЕНИЮ ПРАКТИКИ</w:t>
      </w:r>
    </w:p>
    <w:p w14:paraId="07459315" w14:textId="77777777" w:rsidR="00923E47" w:rsidRDefault="00923E47">
      <w:pPr>
        <w:spacing w:after="0" w:line="240" w:lineRule="auto"/>
        <w:jc w:val="center"/>
        <w:rPr>
          <w:rFonts w:ascii="Times New Roman" w:eastAsia="Times New Roman" w:hAnsi="Times New Roman" w:cs="Times New Roman"/>
          <w:b/>
          <w:sz w:val="24"/>
        </w:rPr>
      </w:pPr>
    </w:p>
    <w:p w14:paraId="096A9264" w14:textId="77777777" w:rsidR="00923E47" w:rsidRDefault="2DE8875F">
      <w:pPr>
        <w:spacing w:after="0" w:line="240" w:lineRule="auto"/>
        <w:jc w:val="both"/>
        <w:rPr>
          <w:rFonts w:ascii="Times New Roman" w:eastAsia="Times New Roman" w:hAnsi="Times New Roman" w:cs="Times New Roman"/>
          <w:sz w:val="24"/>
        </w:rPr>
      </w:pPr>
      <w:r w:rsidRPr="2DE8875F">
        <w:rPr>
          <w:rFonts w:ascii="Times New Roman" w:eastAsia="Times New Roman" w:hAnsi="Times New Roman" w:cs="Times New Roman"/>
          <w:sz w:val="24"/>
          <w:szCs w:val="24"/>
        </w:rPr>
        <w:t xml:space="preserve">     В соответствии с рабочей программой практика проводится в течени</w:t>
      </w:r>
      <w:proofErr w:type="gramStart"/>
      <w:r w:rsidRPr="2DE8875F">
        <w:rPr>
          <w:rFonts w:ascii="Times New Roman" w:eastAsia="Times New Roman" w:hAnsi="Times New Roman" w:cs="Times New Roman"/>
          <w:sz w:val="24"/>
          <w:szCs w:val="24"/>
        </w:rPr>
        <w:t>и</w:t>
      </w:r>
      <w:proofErr w:type="gramEnd"/>
      <w:r w:rsidRPr="2DE8875F">
        <w:rPr>
          <w:rFonts w:ascii="Times New Roman" w:eastAsia="Times New Roman" w:hAnsi="Times New Roman" w:cs="Times New Roman"/>
          <w:sz w:val="24"/>
          <w:szCs w:val="24"/>
        </w:rPr>
        <w:t xml:space="preserve"> 1-й (прикладной </w:t>
      </w:r>
      <w:proofErr w:type="spellStart"/>
      <w:r w:rsidRPr="2DE8875F">
        <w:rPr>
          <w:rFonts w:ascii="Times New Roman" w:eastAsia="Times New Roman" w:hAnsi="Times New Roman" w:cs="Times New Roman"/>
          <w:sz w:val="24"/>
          <w:szCs w:val="24"/>
        </w:rPr>
        <w:t>бакалавриат</w:t>
      </w:r>
      <w:proofErr w:type="spellEnd"/>
      <w:r w:rsidRPr="2DE8875F">
        <w:rPr>
          <w:rFonts w:ascii="Times New Roman" w:eastAsia="Times New Roman" w:hAnsi="Times New Roman" w:cs="Times New Roman"/>
          <w:sz w:val="24"/>
          <w:szCs w:val="24"/>
        </w:rPr>
        <w:t xml:space="preserve">) и 2-х (академический </w:t>
      </w:r>
      <w:proofErr w:type="spellStart"/>
      <w:r w:rsidRPr="2DE8875F">
        <w:rPr>
          <w:rFonts w:ascii="Times New Roman" w:eastAsia="Times New Roman" w:hAnsi="Times New Roman" w:cs="Times New Roman"/>
          <w:sz w:val="24"/>
          <w:szCs w:val="24"/>
        </w:rPr>
        <w:t>бакалавриат</w:t>
      </w:r>
      <w:proofErr w:type="spellEnd"/>
      <w:r w:rsidRPr="2DE8875F">
        <w:rPr>
          <w:rFonts w:ascii="Times New Roman" w:eastAsia="Times New Roman" w:hAnsi="Times New Roman" w:cs="Times New Roman"/>
          <w:sz w:val="24"/>
          <w:szCs w:val="24"/>
        </w:rPr>
        <w:t>) недель из расчета 6 рабочих часов в день (табл. 1).</w:t>
      </w:r>
    </w:p>
    <w:p w14:paraId="02220FD8" w14:textId="77777777" w:rsidR="00923E47" w:rsidRDefault="0026677B" w:rsidP="002857D9">
      <w:pPr>
        <w:spacing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Таблица 1 - Сроки проведения и объемы учебной геологической практики </w:t>
      </w:r>
    </w:p>
    <w:tbl>
      <w:tblPr>
        <w:tblW w:w="0" w:type="auto"/>
        <w:tblInd w:w="98" w:type="dxa"/>
        <w:tblCellMar>
          <w:left w:w="10" w:type="dxa"/>
          <w:right w:w="10" w:type="dxa"/>
        </w:tblCellMar>
        <w:tblLook w:val="0000" w:firstRow="0" w:lastRow="0" w:firstColumn="0" w:lastColumn="0" w:noHBand="0" w:noVBand="0"/>
      </w:tblPr>
      <w:tblGrid>
        <w:gridCol w:w="1272"/>
        <w:gridCol w:w="1213"/>
        <w:gridCol w:w="1214"/>
        <w:gridCol w:w="1193"/>
        <w:gridCol w:w="1066"/>
      </w:tblGrid>
      <w:tr w:rsidR="00923E47" w14:paraId="1A4B0AD5" w14:textId="77777777">
        <w:trPr>
          <w:trHeight w:val="1"/>
        </w:trPr>
        <w:tc>
          <w:tcPr>
            <w:tcW w:w="1258"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DFB9E20" w14:textId="77777777" w:rsidR="00923E47" w:rsidRDefault="00923E47" w:rsidP="002857D9">
            <w:pPr>
              <w:spacing w:after="0" w:line="240" w:lineRule="auto"/>
              <w:jc w:val="center"/>
              <w:rPr>
                <w:rFonts w:ascii="Times New Roman" w:eastAsia="Times New Roman" w:hAnsi="Times New Roman" w:cs="Times New Roman"/>
                <w:sz w:val="20"/>
              </w:rPr>
            </w:pPr>
          </w:p>
          <w:p w14:paraId="18CEF6F5" w14:textId="77777777" w:rsidR="00923E47" w:rsidRDefault="0026677B" w:rsidP="002857D9">
            <w:pPr>
              <w:spacing w:after="0" w:line="240" w:lineRule="auto"/>
              <w:jc w:val="center"/>
            </w:pPr>
            <w:proofErr w:type="spellStart"/>
            <w:r>
              <w:rPr>
                <w:rFonts w:ascii="Times New Roman" w:eastAsia="Times New Roman" w:hAnsi="Times New Roman" w:cs="Times New Roman"/>
                <w:sz w:val="20"/>
              </w:rPr>
              <w:t>Бакалавриат</w:t>
            </w:r>
            <w:proofErr w:type="spellEnd"/>
            <w:r>
              <w:rPr>
                <w:rFonts w:ascii="Times New Roman" w:eastAsia="Times New Roman" w:hAnsi="Times New Roman" w:cs="Times New Roman"/>
                <w:sz w:val="20"/>
              </w:rPr>
              <w:t xml:space="preserve"> </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582F0BB" w14:textId="77777777" w:rsidR="00923E47" w:rsidRDefault="0026677B" w:rsidP="002857D9">
            <w:pPr>
              <w:spacing w:after="0" w:line="240" w:lineRule="auto"/>
              <w:jc w:val="center"/>
            </w:pPr>
            <w:r>
              <w:rPr>
                <w:rFonts w:ascii="Times New Roman" w:eastAsia="Times New Roman" w:hAnsi="Times New Roman" w:cs="Times New Roman"/>
                <w:sz w:val="20"/>
              </w:rPr>
              <w:t>Семестр проведения</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8AC1A0B" w14:textId="77777777" w:rsidR="00923E47" w:rsidRDefault="0026677B" w:rsidP="002857D9">
            <w:pPr>
              <w:spacing w:after="0" w:line="240" w:lineRule="auto"/>
              <w:jc w:val="center"/>
            </w:pPr>
            <w:r>
              <w:rPr>
                <w:rFonts w:ascii="Times New Roman" w:eastAsia="Times New Roman" w:hAnsi="Times New Roman" w:cs="Times New Roman"/>
                <w:sz w:val="20"/>
              </w:rPr>
              <w:t>Сроки проведения</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15E51EE" w14:textId="77777777" w:rsidR="00923E47" w:rsidRDefault="0026677B" w:rsidP="002857D9">
            <w:pPr>
              <w:spacing w:after="0" w:line="240" w:lineRule="auto"/>
              <w:jc w:val="center"/>
            </w:pPr>
            <w:proofErr w:type="gramStart"/>
            <w:r>
              <w:rPr>
                <w:rFonts w:ascii="Times New Roman" w:eastAsia="Times New Roman" w:hAnsi="Times New Roman" w:cs="Times New Roman"/>
                <w:sz w:val="20"/>
              </w:rPr>
              <w:t>Продолжи-</w:t>
            </w:r>
            <w:proofErr w:type="spellStart"/>
            <w:r>
              <w:rPr>
                <w:rFonts w:ascii="Times New Roman" w:eastAsia="Times New Roman" w:hAnsi="Times New Roman" w:cs="Times New Roman"/>
                <w:sz w:val="20"/>
              </w:rPr>
              <w:t>тельность</w:t>
            </w:r>
            <w:proofErr w:type="spellEnd"/>
            <w:proofErr w:type="gramEnd"/>
            <w:r>
              <w:rPr>
                <w:rFonts w:ascii="Times New Roman" w:eastAsia="Times New Roman" w:hAnsi="Times New Roman" w:cs="Times New Roman"/>
                <w:sz w:val="20"/>
              </w:rPr>
              <w:t>, ч</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A1386F1" w14:textId="77777777" w:rsidR="00923E47" w:rsidRDefault="0026677B" w:rsidP="002857D9">
            <w:pPr>
              <w:spacing w:after="0" w:line="240" w:lineRule="auto"/>
              <w:jc w:val="center"/>
            </w:pPr>
            <w:r>
              <w:rPr>
                <w:rFonts w:ascii="Times New Roman" w:eastAsia="Times New Roman" w:hAnsi="Times New Roman" w:cs="Times New Roman"/>
                <w:sz w:val="20"/>
              </w:rPr>
              <w:t>Форма контроля</w:t>
            </w:r>
          </w:p>
        </w:tc>
      </w:tr>
      <w:tr w:rsidR="00923E47" w14:paraId="3C18D25E" w14:textId="77777777">
        <w:trPr>
          <w:trHeight w:val="1"/>
        </w:trPr>
        <w:tc>
          <w:tcPr>
            <w:tcW w:w="1258"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699B264" w14:textId="77777777" w:rsidR="00923E47" w:rsidRDefault="0026677B" w:rsidP="002857D9">
            <w:pPr>
              <w:spacing w:after="0" w:line="240" w:lineRule="auto"/>
              <w:jc w:val="center"/>
            </w:pPr>
            <w:r>
              <w:rPr>
                <w:rFonts w:ascii="Times New Roman" w:eastAsia="Times New Roman" w:hAnsi="Times New Roman" w:cs="Times New Roman"/>
                <w:sz w:val="20"/>
              </w:rPr>
              <w:t>Прикладной</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8F999B5" w14:textId="77777777" w:rsidR="00923E47" w:rsidRDefault="0026677B" w:rsidP="002857D9">
            <w:pPr>
              <w:spacing w:after="0" w:line="240" w:lineRule="auto"/>
              <w:jc w:val="center"/>
            </w:pPr>
            <w:r>
              <w:rPr>
                <w:rFonts w:ascii="Times New Roman" w:eastAsia="Times New Roman" w:hAnsi="Times New Roman" w:cs="Times New Roman"/>
                <w:sz w:val="20"/>
              </w:rPr>
              <w:t>2</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78F18BE" w14:textId="77777777" w:rsidR="00923E47" w:rsidRDefault="0026677B" w:rsidP="002857D9">
            <w:pPr>
              <w:spacing w:after="0" w:line="240" w:lineRule="auto"/>
              <w:jc w:val="center"/>
            </w:pPr>
            <w:r>
              <w:rPr>
                <w:rFonts w:ascii="Times New Roman" w:eastAsia="Times New Roman" w:hAnsi="Times New Roman" w:cs="Times New Roman"/>
                <w:sz w:val="20"/>
              </w:rPr>
              <w:t>июнь-июль</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AFB958C" w14:textId="77777777" w:rsidR="00923E47" w:rsidRDefault="0026677B" w:rsidP="002857D9">
            <w:pPr>
              <w:spacing w:after="0" w:line="240" w:lineRule="auto"/>
              <w:jc w:val="center"/>
            </w:pPr>
            <w:r>
              <w:rPr>
                <w:rFonts w:ascii="Times New Roman" w:eastAsia="Times New Roman" w:hAnsi="Times New Roman" w:cs="Times New Roman"/>
                <w:sz w:val="20"/>
              </w:rPr>
              <w:t>36</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7256A3B" w14:textId="77777777" w:rsidR="00923E47" w:rsidRDefault="0026677B" w:rsidP="002857D9">
            <w:pPr>
              <w:spacing w:after="0" w:line="240" w:lineRule="auto"/>
              <w:jc w:val="center"/>
            </w:pPr>
            <w:r>
              <w:rPr>
                <w:rFonts w:ascii="Times New Roman" w:eastAsia="Times New Roman" w:hAnsi="Times New Roman" w:cs="Times New Roman"/>
                <w:sz w:val="20"/>
              </w:rPr>
              <w:t>Зачет с оценкой</w:t>
            </w:r>
          </w:p>
        </w:tc>
      </w:tr>
      <w:tr w:rsidR="00923E47" w14:paraId="043AF4AB" w14:textId="77777777">
        <w:trPr>
          <w:trHeight w:val="1"/>
        </w:trPr>
        <w:tc>
          <w:tcPr>
            <w:tcW w:w="1258"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D013F3E" w14:textId="77777777" w:rsidR="00923E47" w:rsidRDefault="0026677B" w:rsidP="002857D9">
            <w:pPr>
              <w:spacing w:after="0" w:line="240" w:lineRule="auto"/>
              <w:jc w:val="center"/>
            </w:pPr>
            <w:proofErr w:type="spellStart"/>
            <w:proofErr w:type="gramStart"/>
            <w:r>
              <w:rPr>
                <w:rFonts w:ascii="Times New Roman" w:eastAsia="Times New Roman" w:hAnsi="Times New Roman" w:cs="Times New Roman"/>
                <w:sz w:val="20"/>
              </w:rPr>
              <w:t>Академи-ческий</w:t>
            </w:r>
            <w:proofErr w:type="spellEnd"/>
            <w:proofErr w:type="gramEnd"/>
            <w:r>
              <w:rPr>
                <w:rFonts w:ascii="Times New Roman" w:eastAsia="Times New Roman" w:hAnsi="Times New Roman" w:cs="Times New Roman"/>
                <w:sz w:val="20"/>
              </w:rPr>
              <w:t xml:space="preserve">  </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598DEE6" w14:textId="77777777" w:rsidR="00923E47" w:rsidRDefault="0026677B" w:rsidP="002857D9">
            <w:pPr>
              <w:spacing w:after="0" w:line="240" w:lineRule="auto"/>
              <w:jc w:val="center"/>
            </w:pPr>
            <w:r>
              <w:rPr>
                <w:rFonts w:ascii="Times New Roman" w:eastAsia="Times New Roman" w:hAnsi="Times New Roman" w:cs="Times New Roman"/>
                <w:sz w:val="20"/>
              </w:rPr>
              <w:t>4</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4677AF1" w14:textId="77777777" w:rsidR="00923E47" w:rsidRDefault="0026677B" w:rsidP="002857D9">
            <w:pPr>
              <w:spacing w:after="0" w:line="240" w:lineRule="auto"/>
              <w:jc w:val="center"/>
            </w:pPr>
            <w:r>
              <w:rPr>
                <w:rFonts w:ascii="Times New Roman" w:eastAsia="Times New Roman" w:hAnsi="Times New Roman" w:cs="Times New Roman"/>
                <w:sz w:val="20"/>
              </w:rPr>
              <w:t>июнь-июль</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3D9E551" w14:textId="77777777" w:rsidR="00923E47" w:rsidRDefault="0026677B" w:rsidP="002857D9">
            <w:pPr>
              <w:spacing w:after="0" w:line="240" w:lineRule="auto"/>
              <w:jc w:val="center"/>
            </w:pPr>
            <w:r>
              <w:rPr>
                <w:rFonts w:ascii="Times New Roman" w:eastAsia="Times New Roman" w:hAnsi="Times New Roman" w:cs="Times New Roman"/>
                <w:sz w:val="20"/>
              </w:rPr>
              <w:t>72</w:t>
            </w:r>
          </w:p>
        </w:tc>
        <w:tc>
          <w:tcPr>
            <w:tcW w:w="1243"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3B5A8FE" w14:textId="77777777" w:rsidR="00923E47" w:rsidRDefault="0026677B" w:rsidP="002857D9">
            <w:pPr>
              <w:spacing w:after="0" w:line="240" w:lineRule="auto"/>
              <w:jc w:val="center"/>
            </w:pPr>
            <w:r>
              <w:rPr>
                <w:rFonts w:ascii="Times New Roman" w:eastAsia="Times New Roman" w:hAnsi="Times New Roman" w:cs="Times New Roman"/>
                <w:sz w:val="20"/>
              </w:rPr>
              <w:t>Зачет с оценкой</w:t>
            </w:r>
          </w:p>
        </w:tc>
      </w:tr>
    </w:tbl>
    <w:p w14:paraId="510C577A" w14:textId="77777777" w:rsidR="002857D9" w:rsidRDefault="0026677B" w:rsidP="001871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A721F0A" w14:textId="77777777" w:rsidR="00923E47" w:rsidRDefault="002857D9" w:rsidP="001871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1-й день −организационное занятие, ознакомление с регламентом практики, с методическими указаниями по проведению практики, с правилами безопасного проведения работ в поле и в лаборатории, сдача зачета по технике безопасности;</w:t>
      </w:r>
    </w:p>
    <w:p w14:paraId="2E55050F" w14:textId="77777777" w:rsidR="00923E47" w:rsidRDefault="0026677B" w:rsidP="001871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87169">
        <w:rPr>
          <w:rFonts w:ascii="Times New Roman" w:eastAsia="Times New Roman" w:hAnsi="Times New Roman" w:cs="Times New Roman"/>
          <w:sz w:val="24"/>
        </w:rPr>
        <w:t xml:space="preserve">    </w:t>
      </w:r>
      <w:r>
        <w:rPr>
          <w:rFonts w:ascii="Times New Roman" w:eastAsia="Times New Roman" w:hAnsi="Times New Roman" w:cs="Times New Roman"/>
          <w:sz w:val="24"/>
        </w:rPr>
        <w:t>2-й день - рекогносцировочные геолого-гидрогеологические и геоморфологические маршруты в долине реки Кубани для изучения почвенно-грунтовых и гидрогеологических условий долины реки Кубани в районе города Краснодара;</w:t>
      </w:r>
    </w:p>
    <w:p w14:paraId="525729F7" w14:textId="77777777" w:rsidR="00923E47" w:rsidRDefault="0026677B" w:rsidP="001871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и 4-й (прикладной </w:t>
      </w:r>
      <w:proofErr w:type="spellStart"/>
      <w:r>
        <w:rPr>
          <w:rFonts w:ascii="Times New Roman" w:eastAsia="Times New Roman" w:hAnsi="Times New Roman" w:cs="Times New Roman"/>
          <w:sz w:val="24"/>
        </w:rPr>
        <w:t>бакалавриат</w:t>
      </w:r>
      <w:proofErr w:type="spellEnd"/>
      <w:r>
        <w:rPr>
          <w:rFonts w:ascii="Times New Roman" w:eastAsia="Times New Roman" w:hAnsi="Times New Roman" w:cs="Times New Roman"/>
          <w:sz w:val="24"/>
        </w:rPr>
        <w:t>), 3, 4, 5, 6-й (академический) дни - заложение шурфов и полевые исследования физико-механических и гидрогеологических свой</w:t>
      </w:r>
      <w:proofErr w:type="gramStart"/>
      <w:r>
        <w:rPr>
          <w:rFonts w:ascii="Times New Roman" w:eastAsia="Times New Roman" w:hAnsi="Times New Roman" w:cs="Times New Roman"/>
          <w:sz w:val="24"/>
        </w:rPr>
        <w:t>ств гр</w:t>
      </w:r>
      <w:proofErr w:type="gramEnd"/>
      <w:r>
        <w:rPr>
          <w:rFonts w:ascii="Times New Roman" w:eastAsia="Times New Roman" w:hAnsi="Times New Roman" w:cs="Times New Roman"/>
          <w:sz w:val="24"/>
        </w:rPr>
        <w:t>унтов; лабораторные исследования.</w:t>
      </w:r>
    </w:p>
    <w:p w14:paraId="73EC8EB1" w14:textId="77777777" w:rsidR="00923E47" w:rsidRDefault="0026677B" w:rsidP="001871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5-й день (прикладной </w:t>
      </w:r>
      <w:proofErr w:type="spellStart"/>
      <w:r>
        <w:rPr>
          <w:rFonts w:ascii="Times New Roman" w:eastAsia="Times New Roman" w:hAnsi="Times New Roman" w:cs="Times New Roman"/>
          <w:sz w:val="24"/>
        </w:rPr>
        <w:t>бакалавриат</w:t>
      </w:r>
      <w:proofErr w:type="spellEnd"/>
      <w:r>
        <w:rPr>
          <w:rFonts w:ascii="Times New Roman" w:eastAsia="Times New Roman" w:hAnsi="Times New Roman" w:cs="Times New Roman"/>
          <w:sz w:val="24"/>
        </w:rPr>
        <w:t xml:space="preserve">), 7, 8, 9, 10-й дни (академический) - лабораторные исследования грунтов </w:t>
      </w:r>
      <w:r>
        <w:rPr>
          <w:rFonts w:ascii="Times New Roman" w:eastAsia="Times New Roman" w:hAnsi="Times New Roman" w:cs="Times New Roman"/>
          <w:sz w:val="24"/>
        </w:rPr>
        <w:lastRenderedPageBreak/>
        <w:t>и подземных вод, метеорологические наблюдения, составление отчета</w:t>
      </w:r>
    </w:p>
    <w:p w14:paraId="108A22E7"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6-й день (прикладной </w:t>
      </w:r>
      <w:proofErr w:type="spellStart"/>
      <w:r>
        <w:rPr>
          <w:rFonts w:ascii="Times New Roman" w:eastAsia="Times New Roman" w:hAnsi="Times New Roman" w:cs="Times New Roman"/>
          <w:sz w:val="24"/>
        </w:rPr>
        <w:t>бакалавриат</w:t>
      </w:r>
      <w:proofErr w:type="spellEnd"/>
      <w:r>
        <w:rPr>
          <w:rFonts w:ascii="Times New Roman" w:eastAsia="Times New Roman" w:hAnsi="Times New Roman" w:cs="Times New Roman"/>
          <w:sz w:val="24"/>
        </w:rPr>
        <w:t>), 11, 12-й дни (академический) − обработка и анализ данных опытов, метеорологические наблюдения, составление отчета, защита отчетов и рефератов, получение зачета.</w:t>
      </w:r>
    </w:p>
    <w:p w14:paraId="177093C6"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Практика проводится бригадами студентов в составе 5-6 человек. При выполнении практики студенты должны  руководствоваться данными методическими указаниями и другой учебной, научной и справочной литературой.  Студенты, пропустившие без уважительных причин занятия по отдельным разделам геологической практики, к зачету не допускается.</w:t>
      </w:r>
    </w:p>
    <w:p w14:paraId="13D2C733"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период прохождения практики каждый студент должен вести полевой дневник, в который ежедневно записываются описания маршрутов, документация шурфов, результаты испытания грунтов и гидрогеологических наблюдений. Собранный членами бригады материал используется для составления отчета по практике.</w:t>
      </w:r>
    </w:p>
    <w:p w14:paraId="23FDE4B2" w14:textId="77777777" w:rsidR="00923E47" w:rsidRDefault="2DE8875F">
      <w:pPr>
        <w:spacing w:after="0" w:line="240" w:lineRule="auto"/>
        <w:jc w:val="both"/>
        <w:rPr>
          <w:rFonts w:ascii="Times New Roman" w:eastAsia="Times New Roman" w:hAnsi="Times New Roman" w:cs="Times New Roman"/>
          <w:sz w:val="24"/>
        </w:rPr>
      </w:pPr>
      <w:r w:rsidRPr="2DE8875F">
        <w:rPr>
          <w:rFonts w:ascii="Times New Roman" w:eastAsia="Times New Roman" w:hAnsi="Times New Roman" w:cs="Times New Roman"/>
          <w:sz w:val="24"/>
          <w:szCs w:val="24"/>
        </w:rPr>
        <w:t xml:space="preserve">      В данных методических указаниях подробно рассмотрена методика выполнения работ на лабораторном этапе практики, где проводится обработка материалов, собранных на полевом этапе практики (образцов грунтов и грунтовых вод).</w:t>
      </w:r>
    </w:p>
    <w:p w14:paraId="3B7B4B86" w14:textId="77777777" w:rsidR="002857D9" w:rsidRDefault="002857D9">
      <w:pPr>
        <w:spacing w:after="0" w:line="240" w:lineRule="auto"/>
        <w:rPr>
          <w:rFonts w:ascii="Times New Roman" w:eastAsia="Times New Roman" w:hAnsi="Times New Roman" w:cs="Times New Roman"/>
          <w:sz w:val="24"/>
        </w:rPr>
      </w:pPr>
    </w:p>
    <w:p w14:paraId="5630AD66" w14:textId="77777777" w:rsidR="00923E47" w:rsidRDefault="00923E47">
      <w:pPr>
        <w:spacing w:after="0" w:line="240" w:lineRule="auto"/>
        <w:rPr>
          <w:rFonts w:ascii="Times New Roman" w:eastAsia="Times New Roman" w:hAnsi="Times New Roman" w:cs="Times New Roman"/>
          <w:sz w:val="24"/>
        </w:rPr>
      </w:pPr>
    </w:p>
    <w:p w14:paraId="3F32A616" w14:textId="77777777" w:rsidR="0063394C" w:rsidRDefault="0063394C">
      <w:pPr>
        <w:spacing w:after="0" w:line="240" w:lineRule="auto"/>
        <w:rPr>
          <w:rFonts w:ascii="Times New Roman" w:eastAsia="Times New Roman" w:hAnsi="Times New Roman" w:cs="Times New Roman"/>
          <w:sz w:val="24"/>
        </w:rPr>
      </w:pPr>
    </w:p>
    <w:p w14:paraId="151A66DF" w14:textId="77777777" w:rsidR="0063394C" w:rsidRDefault="0063394C">
      <w:pPr>
        <w:spacing w:after="0" w:line="240" w:lineRule="auto"/>
        <w:rPr>
          <w:rFonts w:ascii="Times New Roman" w:eastAsia="Times New Roman" w:hAnsi="Times New Roman" w:cs="Times New Roman"/>
          <w:sz w:val="24"/>
        </w:rPr>
      </w:pPr>
    </w:p>
    <w:p w14:paraId="30E93A6D" w14:textId="77777777" w:rsidR="0063394C" w:rsidRDefault="0063394C">
      <w:pPr>
        <w:spacing w:after="0" w:line="240" w:lineRule="auto"/>
        <w:rPr>
          <w:rFonts w:ascii="Times New Roman" w:eastAsia="Times New Roman" w:hAnsi="Times New Roman" w:cs="Times New Roman"/>
          <w:sz w:val="24"/>
        </w:rPr>
      </w:pPr>
    </w:p>
    <w:p w14:paraId="7E733106" w14:textId="77777777" w:rsidR="0063394C" w:rsidRDefault="0063394C">
      <w:pPr>
        <w:spacing w:after="0" w:line="240" w:lineRule="auto"/>
        <w:rPr>
          <w:rFonts w:ascii="Times New Roman" w:eastAsia="Times New Roman" w:hAnsi="Times New Roman" w:cs="Times New Roman"/>
          <w:sz w:val="24"/>
        </w:rPr>
      </w:pPr>
    </w:p>
    <w:p w14:paraId="242CB3AF" w14:textId="77777777" w:rsidR="0063394C" w:rsidRDefault="0063394C">
      <w:pPr>
        <w:spacing w:after="0" w:line="240" w:lineRule="auto"/>
        <w:rPr>
          <w:rFonts w:ascii="Times New Roman" w:eastAsia="Times New Roman" w:hAnsi="Times New Roman" w:cs="Times New Roman"/>
          <w:sz w:val="24"/>
        </w:rPr>
      </w:pPr>
    </w:p>
    <w:p w14:paraId="61F607D4" w14:textId="77777777" w:rsidR="0063394C" w:rsidRDefault="0063394C">
      <w:pPr>
        <w:spacing w:after="0" w:line="240" w:lineRule="auto"/>
        <w:rPr>
          <w:rFonts w:ascii="Times New Roman" w:eastAsia="Times New Roman" w:hAnsi="Times New Roman" w:cs="Times New Roman"/>
          <w:sz w:val="24"/>
        </w:rPr>
      </w:pPr>
    </w:p>
    <w:p w14:paraId="36974641" w14:textId="77777777" w:rsidR="0063394C" w:rsidRDefault="0063394C">
      <w:pPr>
        <w:spacing w:after="0" w:line="240" w:lineRule="auto"/>
        <w:rPr>
          <w:rFonts w:ascii="Times New Roman" w:eastAsia="Times New Roman" w:hAnsi="Times New Roman" w:cs="Times New Roman"/>
          <w:sz w:val="24"/>
        </w:rPr>
      </w:pPr>
    </w:p>
    <w:p w14:paraId="73D0A333" w14:textId="77777777" w:rsidR="00923E47" w:rsidRDefault="0026677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2 ОПРЕДЕЛЕНИЕ </w:t>
      </w:r>
      <w:proofErr w:type="gramStart"/>
      <w:r>
        <w:rPr>
          <w:rFonts w:ascii="Times New Roman" w:eastAsia="Times New Roman" w:hAnsi="Times New Roman" w:cs="Times New Roman"/>
          <w:b/>
          <w:sz w:val="24"/>
        </w:rPr>
        <w:t>ГРАНУЛОМЕТРИЧЕСКОГО</w:t>
      </w:r>
      <w:proofErr w:type="gramEnd"/>
      <w:r>
        <w:rPr>
          <w:rFonts w:ascii="Times New Roman" w:eastAsia="Times New Roman" w:hAnsi="Times New Roman" w:cs="Times New Roman"/>
          <w:b/>
          <w:sz w:val="24"/>
        </w:rPr>
        <w:t xml:space="preserve"> </w:t>
      </w:r>
    </w:p>
    <w:p w14:paraId="0D96343E"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СОСТАВА ГРУНТОВ</w:t>
      </w:r>
    </w:p>
    <w:p w14:paraId="646EF737" w14:textId="77777777" w:rsidR="0063394C" w:rsidRDefault="0063394C">
      <w:pPr>
        <w:spacing w:after="0" w:line="240" w:lineRule="auto"/>
        <w:jc w:val="center"/>
        <w:rPr>
          <w:rFonts w:ascii="Times New Roman" w:eastAsia="Times New Roman" w:hAnsi="Times New Roman" w:cs="Times New Roman"/>
          <w:sz w:val="24"/>
        </w:rPr>
      </w:pPr>
    </w:p>
    <w:p w14:paraId="596142F1"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Гранулометрический (зерновой) состав грунта определяют по весовому содержанию в нем частиц различной крупности, выраженных в процентах по отношению к весу сухой пробы грунта, взятой для анализа. </w:t>
      </w:r>
    </w:p>
    <w:p w14:paraId="77DAADAB"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Определение гранулометрического состава грунта  заключается в его разделении на фракции и установлении их процентного содержания.</w:t>
      </w:r>
    </w:p>
    <w:p w14:paraId="61829076" w14:textId="77777777" w:rsidR="00923E47" w:rsidRDefault="00923E47">
      <w:pPr>
        <w:spacing w:after="0" w:line="240" w:lineRule="auto"/>
        <w:jc w:val="both"/>
        <w:rPr>
          <w:rFonts w:ascii="Times New Roman" w:eastAsia="Times New Roman" w:hAnsi="Times New Roman" w:cs="Times New Roman"/>
          <w:sz w:val="24"/>
        </w:rPr>
      </w:pPr>
    </w:p>
    <w:p w14:paraId="48B8B876" w14:textId="77777777" w:rsidR="00923E47" w:rsidRDefault="0026677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2.1 Определение гранулометрического состава несвязного грунта ситовым методом</w:t>
      </w:r>
    </w:p>
    <w:p w14:paraId="39B6B1D1" w14:textId="77777777" w:rsidR="00923E47" w:rsidRDefault="002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B8711F7" w14:textId="31D85E4D"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Определение наименования песчаного грунта и его зернового состава выполняется в соответствии с табл. 2 [1].                                                                                                                                                                         </w:t>
      </w:r>
    </w:p>
    <w:p w14:paraId="2BA226A1" w14:textId="77777777" w:rsidR="002857D9" w:rsidRDefault="002857D9">
      <w:pPr>
        <w:spacing w:after="0" w:line="240" w:lineRule="auto"/>
        <w:jc w:val="both"/>
        <w:rPr>
          <w:rFonts w:ascii="Times New Roman" w:eastAsia="Times New Roman" w:hAnsi="Times New Roman" w:cs="Times New Roman"/>
          <w:sz w:val="24"/>
        </w:rPr>
      </w:pPr>
    </w:p>
    <w:p w14:paraId="6E2DCCCE" w14:textId="77777777" w:rsidR="00923E47" w:rsidRDefault="0026677B" w:rsidP="002857D9">
      <w:pPr>
        <w:spacing w:after="12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Таблица 2 - Классификация песчаных грунтов </w:t>
      </w:r>
    </w:p>
    <w:tbl>
      <w:tblPr>
        <w:tblW w:w="0" w:type="auto"/>
        <w:tblInd w:w="98" w:type="dxa"/>
        <w:tblCellMar>
          <w:left w:w="10" w:type="dxa"/>
          <w:right w:w="10" w:type="dxa"/>
        </w:tblCellMar>
        <w:tblLook w:val="0000" w:firstRow="0" w:lastRow="0" w:firstColumn="0" w:lastColumn="0" w:noHBand="0" w:noVBand="0"/>
      </w:tblPr>
      <w:tblGrid>
        <w:gridCol w:w="2013"/>
        <w:gridCol w:w="1951"/>
        <w:gridCol w:w="1994"/>
      </w:tblGrid>
      <w:tr w:rsidR="00923E47" w14:paraId="379335E3" w14:textId="77777777">
        <w:trPr>
          <w:trHeight w:val="1"/>
        </w:trPr>
        <w:tc>
          <w:tcPr>
            <w:tcW w:w="207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C0D048A"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Наименование песчаного грунта</w:t>
            </w:r>
          </w:p>
          <w:p w14:paraId="17AD93B2" w14:textId="77777777" w:rsidR="00923E47" w:rsidRDefault="00923E47">
            <w:pPr>
              <w:spacing w:after="0" w:line="240" w:lineRule="auto"/>
              <w:jc w:val="center"/>
            </w:pPr>
          </w:p>
        </w:tc>
        <w:tc>
          <w:tcPr>
            <w:tcW w:w="207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CD69888"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Размер зерен частиц d, мм</w:t>
            </w:r>
          </w:p>
          <w:p w14:paraId="0DE4B5B7" w14:textId="77777777" w:rsidR="00923E47" w:rsidRDefault="00923E47">
            <w:pPr>
              <w:spacing w:after="0" w:line="240" w:lineRule="auto"/>
            </w:pPr>
          </w:p>
        </w:tc>
        <w:tc>
          <w:tcPr>
            <w:tcW w:w="207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A1D9981"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Содержание зерен,  частиц, % по массе  </w:t>
            </w:r>
          </w:p>
          <w:p w14:paraId="66204FF1" w14:textId="77777777" w:rsidR="00923E47" w:rsidRDefault="00923E47">
            <w:pPr>
              <w:spacing w:after="0" w:line="240" w:lineRule="auto"/>
              <w:jc w:val="center"/>
            </w:pPr>
          </w:p>
        </w:tc>
      </w:tr>
      <w:tr w:rsidR="00923E47" w14:paraId="0C3E0310" w14:textId="77777777">
        <w:trPr>
          <w:trHeight w:val="1"/>
        </w:trPr>
        <w:tc>
          <w:tcPr>
            <w:tcW w:w="207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FE100F2"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Гравелистый</w:t>
            </w:r>
          </w:p>
          <w:p w14:paraId="54284C31"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Крупный</w:t>
            </w:r>
          </w:p>
          <w:p w14:paraId="7F9A5E72"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Средней крупности</w:t>
            </w:r>
          </w:p>
          <w:p w14:paraId="43C44566"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Мелкий</w:t>
            </w:r>
          </w:p>
          <w:p w14:paraId="44697380" w14:textId="77777777" w:rsidR="00923E47" w:rsidRDefault="0026677B">
            <w:pPr>
              <w:spacing w:after="0" w:line="240" w:lineRule="auto"/>
              <w:jc w:val="center"/>
            </w:pPr>
            <w:r>
              <w:rPr>
                <w:rFonts w:ascii="Times New Roman" w:eastAsia="Times New Roman" w:hAnsi="Times New Roman" w:cs="Times New Roman"/>
                <w:sz w:val="20"/>
              </w:rPr>
              <w:t>Пылеватый</w:t>
            </w:r>
          </w:p>
        </w:tc>
        <w:tc>
          <w:tcPr>
            <w:tcW w:w="207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A7CB387"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&gt;2</w:t>
            </w:r>
          </w:p>
          <w:p w14:paraId="4CADFDD7"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&gt;0,5</w:t>
            </w:r>
          </w:p>
          <w:p w14:paraId="78AF1971"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&gt;0,25</w:t>
            </w:r>
          </w:p>
          <w:p w14:paraId="4E463B41"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&gt;0,1</w:t>
            </w:r>
          </w:p>
          <w:p w14:paraId="61F38AD7" w14:textId="77777777" w:rsidR="00923E47" w:rsidRDefault="0026677B">
            <w:pPr>
              <w:spacing w:after="0" w:line="240" w:lineRule="auto"/>
              <w:jc w:val="center"/>
            </w:pPr>
            <w:r>
              <w:rPr>
                <w:rFonts w:ascii="Times New Roman" w:eastAsia="Times New Roman" w:hAnsi="Times New Roman" w:cs="Times New Roman"/>
                <w:sz w:val="20"/>
              </w:rPr>
              <w:t>&gt;0,1</w:t>
            </w:r>
          </w:p>
        </w:tc>
        <w:tc>
          <w:tcPr>
            <w:tcW w:w="207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C003FDE"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&gt;25</w:t>
            </w:r>
          </w:p>
          <w:p w14:paraId="10FF17BF"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&gt;50</w:t>
            </w:r>
          </w:p>
          <w:p w14:paraId="10E51C87"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&gt;50</w:t>
            </w:r>
          </w:p>
          <w:p w14:paraId="43FD6D6C"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w:t>
            </w:r>
          </w:p>
          <w:p w14:paraId="4175B6F7" w14:textId="77777777" w:rsidR="00923E47" w:rsidRDefault="0026677B">
            <w:pPr>
              <w:spacing w:after="0" w:line="240" w:lineRule="auto"/>
              <w:jc w:val="center"/>
            </w:pPr>
            <w:r>
              <w:rPr>
                <w:rFonts w:ascii="Times New Roman" w:eastAsia="Times New Roman" w:hAnsi="Times New Roman" w:cs="Times New Roman"/>
                <w:sz w:val="20"/>
              </w:rPr>
              <w:t>&lt;75</w:t>
            </w:r>
          </w:p>
        </w:tc>
      </w:tr>
    </w:tbl>
    <w:p w14:paraId="6994FCCC" w14:textId="77777777" w:rsidR="00923E47" w:rsidRDefault="0026677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w:t>
      </w:r>
    </w:p>
    <w:p w14:paraId="7D0597B9"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0"/>
        </w:rPr>
        <w:t xml:space="preserve">       </w:t>
      </w:r>
      <w:r>
        <w:rPr>
          <w:rFonts w:ascii="Times New Roman" w:eastAsia="Times New Roman" w:hAnsi="Times New Roman" w:cs="Times New Roman"/>
          <w:i/>
          <w:sz w:val="24"/>
        </w:rPr>
        <w:t>Приборы и оборудование.</w:t>
      </w:r>
      <w:r>
        <w:rPr>
          <w:rFonts w:ascii="Times New Roman" w:eastAsia="Times New Roman" w:hAnsi="Times New Roman" w:cs="Times New Roman"/>
          <w:sz w:val="24"/>
        </w:rPr>
        <w:t xml:space="preserve"> Технические весы с разновесами; набор стандартных сит с поддоном (сита с размерами отверстий 10; 5; 2; 1; 0,5; 0,25; 0,1 мм); фарфоровая ступка и пестик с резиновым наконечником; чашки фарфоровые для взвешивания </w:t>
      </w:r>
      <w:r>
        <w:rPr>
          <w:rFonts w:ascii="Times New Roman" w:eastAsia="Times New Roman" w:hAnsi="Times New Roman" w:cs="Times New Roman"/>
          <w:sz w:val="24"/>
        </w:rPr>
        <w:lastRenderedPageBreak/>
        <w:t xml:space="preserve">фракций; кисточка для сметания частиц с сит; грунтовые ножи с прямым лезвием.     </w:t>
      </w:r>
    </w:p>
    <w:p w14:paraId="2A3E4B43"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Выполнение работы. </w:t>
      </w:r>
      <w:r>
        <w:rPr>
          <w:rFonts w:ascii="Times New Roman" w:eastAsia="Times New Roman" w:hAnsi="Times New Roman" w:cs="Times New Roman"/>
          <w:sz w:val="24"/>
        </w:rPr>
        <w:t xml:space="preserve">Грунт доводится до воздушно-сухого состояния. Комки грунта растираются резиновым пестиком в ступке. </w:t>
      </w:r>
    </w:p>
    <w:p w14:paraId="12B9269D"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Грунт тщательно перемешивают и ножом (шпателем) или линейкой распределяют по листу бумаги (или металлическому листу) тонким слоем толщиной в несколько миллиметров. </w:t>
      </w:r>
    </w:p>
    <w:p w14:paraId="699382E4"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Среднюю пробу для анализа следует отбирать методом </w:t>
      </w:r>
      <w:proofErr w:type="spellStart"/>
      <w:r>
        <w:rPr>
          <w:rFonts w:ascii="Times New Roman" w:eastAsia="Times New Roman" w:hAnsi="Times New Roman" w:cs="Times New Roman"/>
          <w:sz w:val="24"/>
        </w:rPr>
        <w:t>квартования</w:t>
      </w:r>
      <w:proofErr w:type="spellEnd"/>
      <w:r>
        <w:rPr>
          <w:rFonts w:ascii="Times New Roman" w:eastAsia="Times New Roman" w:hAnsi="Times New Roman" w:cs="Times New Roman"/>
          <w:sz w:val="24"/>
        </w:rPr>
        <w:t xml:space="preserve">. Для этого распределяют грунт тонким слоем по листу плотной бумаги или фанеры, проводят ножом в продольном и поперечном направлениях борозды, разделяя поверхность грунта на квадраты, и отбирают понемногу грунт из каждого квадрата. </w:t>
      </w:r>
    </w:p>
    <w:p w14:paraId="77D10B5E"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Вес средней пробы должен составлять: для грунтов, не содержащих частиц размером более 2 мм, –100 г; для грунтов, содержащих до 10 % (по весу) частиц размером более 2 мм, – не менее 500 г; для грунтов, содержащих от 10 до 30 % частиц размером более 2 мм, – 1000 г; для грунтов, содержащих свыше 30 % частиц размером более 2 мм, - не менее 2000 г.  </w:t>
      </w:r>
    </w:p>
    <w:p w14:paraId="16A2A1FB"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Отобранная проба взвешивается на весах с точностью до 0,01 г [2]. Сита монтируются в колонку от поддона в порядке увеличения отверстий. На верхнее сито надевается крышка.  Взвешенный грунт просеивается через набор сит путем неоднократного встряхивания. Полноту просеивания фракций грунта проверяют встряхиванием каждого сита над листом бумаги. Если при этом на лист выпадают частицы, то их высыпают на следующее сито; просев продолжают до тех пор, пока на бумагу перестанут выпадать частицы. </w:t>
      </w:r>
    </w:p>
    <w:p w14:paraId="1238A999"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Фракции грунта, задержавшиеся после просеивания на каждом сите и прошедшие в поддон, следует перенести в заранее взвешенные стаканчики или фарфоровые чашечки и взвесить. Каждая чашечка с грунтом взвешивается на технических весах с точностью до 0,01 г. Допустимо использование одной и той же фарфоровой чашечки при последовательном взвешивании фракции.   </w:t>
      </w:r>
    </w:p>
    <w:p w14:paraId="2B95981B"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Сложить веса всех фракций грунта. Если полученная сумма  веса  всех фракций грунта превышает более чем на 1 % вес взятой для анализа пробы, то анализ следует повторить. Потерю грунта при просеивании разносят по всем фракциям пропорционально их весу. </w:t>
      </w:r>
    </w:p>
    <w:p w14:paraId="6D1C5222"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002857D9">
        <w:rPr>
          <w:rFonts w:ascii="Times New Roman" w:eastAsia="Times New Roman" w:hAnsi="Times New Roman" w:cs="Times New Roman"/>
          <w:b/>
          <w:i/>
          <w:sz w:val="24"/>
        </w:rPr>
        <w:t xml:space="preserve">     </w:t>
      </w:r>
      <w:r>
        <w:rPr>
          <w:rFonts w:ascii="Times New Roman" w:eastAsia="Times New Roman" w:hAnsi="Times New Roman" w:cs="Times New Roman"/>
          <w:i/>
          <w:sz w:val="24"/>
        </w:rPr>
        <w:t>Запись, обработка и оформление результатов испытаний.</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Содержание каждой фракции </w:t>
      </w:r>
      <w:proofErr w:type="spellStart"/>
      <w:r>
        <w:rPr>
          <w:rFonts w:ascii="Times New Roman" w:eastAsia="Times New Roman" w:hAnsi="Times New Roman" w:cs="Times New Roman"/>
          <w:i/>
          <w:sz w:val="24"/>
        </w:rPr>
        <w:t>q</w:t>
      </w:r>
      <w:r>
        <w:rPr>
          <w:rFonts w:ascii="Times New Roman" w:eastAsia="Times New Roman" w:hAnsi="Times New Roman" w:cs="Times New Roman"/>
          <w:i/>
          <w:sz w:val="24"/>
          <w:vertAlign w:val="subscript"/>
        </w:rPr>
        <w:t>i</w:t>
      </w:r>
      <w:proofErr w:type="spellEnd"/>
      <w:r>
        <w:rPr>
          <w:rFonts w:ascii="Times New Roman" w:eastAsia="Times New Roman" w:hAnsi="Times New Roman" w:cs="Times New Roman"/>
          <w:sz w:val="24"/>
        </w:rPr>
        <w:t xml:space="preserve"> (%) вычисляется по формуле: </w:t>
      </w:r>
    </w:p>
    <w:p w14:paraId="50CD6975" w14:textId="77777777" w:rsidR="00923E47" w:rsidRDefault="00923E47">
      <w:pPr>
        <w:spacing w:after="0" w:line="240" w:lineRule="auto"/>
        <w:jc w:val="center"/>
        <w:rPr>
          <w:rFonts w:ascii="Times New Roman" w:eastAsia="Times New Roman" w:hAnsi="Times New Roman" w:cs="Times New Roman"/>
          <w:sz w:val="24"/>
        </w:rPr>
      </w:pPr>
      <w:r>
        <w:object w:dxaOrig="1728" w:dyaOrig="374" w14:anchorId="042ECDE3">
          <v:rect id="rectole0000000000" o:spid="_x0000_i1025" style="width:86.4pt;height:18.45pt" o:ole="" o:preferrelative="t" stroked="f">
            <v:imagedata r:id="rId8" o:title=""/>
          </v:rect>
          <o:OLEObject Type="Embed" ProgID="StaticMetafile" ShapeID="rectole0000000000" DrawAspect="Content" ObjectID="_1586681122" r:id="rId9"/>
        </w:object>
      </w:r>
      <w:r w:rsidR="0026677B">
        <w:rPr>
          <w:rFonts w:ascii="Times New Roman" w:eastAsia="Times New Roman" w:hAnsi="Times New Roman" w:cs="Times New Roman"/>
          <w:sz w:val="24"/>
        </w:rPr>
        <w:t xml:space="preserve">                                                                 </w:t>
      </w:r>
    </w:p>
    <w:p w14:paraId="708FE98C"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i</w:t>
      </w:r>
      <w:proofErr w:type="spellEnd"/>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масса  </w:t>
      </w:r>
      <w:r>
        <w:rPr>
          <w:rFonts w:ascii="Times New Roman" w:eastAsia="Times New Roman" w:hAnsi="Times New Roman" w:cs="Times New Roman"/>
          <w:i/>
          <w:sz w:val="24"/>
        </w:rPr>
        <w:t xml:space="preserve">i </w:t>
      </w:r>
      <w:r>
        <w:rPr>
          <w:rFonts w:ascii="Times New Roman" w:eastAsia="Times New Roman" w:hAnsi="Times New Roman" w:cs="Times New Roman"/>
          <w:sz w:val="24"/>
        </w:rPr>
        <w:t xml:space="preserve">– й фракции с учетом потери при просеивании,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sz w:val="24"/>
        </w:rPr>
        <w:t xml:space="preserve"> – масса всей пробы грунта, г.</w:t>
      </w:r>
    </w:p>
    <w:p w14:paraId="4ADC67B8" w14:textId="77777777" w:rsidR="00923E47"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Масса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i</w:t>
      </w:r>
      <w:proofErr w:type="spellEnd"/>
      <w:proofErr w:type="gramStart"/>
      <w:r>
        <w:rPr>
          <w:rFonts w:ascii="Times New Roman" w:eastAsia="Times New Roman" w:hAnsi="Times New Roman" w:cs="Times New Roman"/>
          <w:sz w:val="24"/>
        </w:rPr>
        <w:t xml:space="preserve"> :</w:t>
      </w:r>
      <w:proofErr w:type="gramEnd"/>
    </w:p>
    <w:p w14:paraId="19B43E4E" w14:textId="77777777" w:rsidR="00923E47" w:rsidRDefault="00923E47">
      <w:pPr>
        <w:spacing w:after="0" w:line="240" w:lineRule="auto"/>
        <w:jc w:val="center"/>
        <w:rPr>
          <w:rFonts w:ascii="Times New Roman" w:eastAsia="Times New Roman" w:hAnsi="Times New Roman" w:cs="Times New Roman"/>
          <w:sz w:val="24"/>
        </w:rPr>
      </w:pPr>
      <w:r>
        <w:object w:dxaOrig="3398" w:dyaOrig="374" w14:anchorId="247FBE54">
          <v:rect id="rectole0000000001" o:spid="_x0000_i1026" style="width:169.9pt;height:18.45pt" o:ole="" o:preferrelative="t" stroked="f">
            <v:imagedata r:id="rId10" o:title=""/>
          </v:rect>
          <o:OLEObject Type="Embed" ProgID="StaticMetafile" ShapeID="rectole0000000001" DrawAspect="Content" ObjectID="_1586681123" r:id="rId11"/>
        </w:object>
      </w:r>
      <w:r w:rsidR="0026677B">
        <w:rPr>
          <w:rFonts w:ascii="Times New Roman" w:eastAsia="Times New Roman" w:hAnsi="Times New Roman" w:cs="Times New Roman"/>
          <w:sz w:val="24"/>
        </w:rPr>
        <w:t xml:space="preserve">                                   </w:t>
      </w:r>
    </w:p>
    <w:p w14:paraId="3B15FB76" w14:textId="77777777" w:rsidR="00923E47" w:rsidRDefault="002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ci</w:t>
      </w:r>
      <w:proofErr w:type="spellEnd"/>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масса </w:t>
      </w:r>
      <w:r>
        <w:rPr>
          <w:rFonts w:ascii="Times New Roman" w:eastAsia="Times New Roman" w:hAnsi="Times New Roman" w:cs="Times New Roman"/>
          <w:i/>
          <w:sz w:val="24"/>
        </w:rPr>
        <w:t>i -</w:t>
      </w:r>
      <w:r>
        <w:rPr>
          <w:rFonts w:ascii="Times New Roman" w:eastAsia="Times New Roman" w:hAnsi="Times New Roman" w:cs="Times New Roman"/>
          <w:sz w:val="24"/>
        </w:rPr>
        <w:t xml:space="preserve"> й фракции с чашечкой,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0</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масса чашечки, г; </w:t>
      </w:r>
      <w:r w:rsidR="00923E47">
        <w:object w:dxaOrig="1512" w:dyaOrig="374" w14:anchorId="6742C47D">
          <v:rect id="rectole0000000002" o:spid="_x0000_i1027" style="width:75.45pt;height:18.45pt" o:ole="" o:preferrelative="t" stroked="f">
            <v:imagedata r:id="rId12" o:title=""/>
          </v:rect>
          <o:OLEObject Type="Embed" ProgID="StaticMetafile" ShapeID="rectole0000000002" DrawAspect="Content" ObjectID="_1586681124" r:id="rId13"/>
        </w:objec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Δm</w:t>
      </w:r>
      <w:r>
        <w:rPr>
          <w:rFonts w:ascii="Times New Roman" w:eastAsia="Times New Roman" w:hAnsi="Times New Roman" w:cs="Times New Roman"/>
          <w:i/>
          <w:sz w:val="24"/>
          <w:vertAlign w:val="subscript"/>
        </w:rPr>
        <w:t>i</w:t>
      </w:r>
      <w:proofErr w:type="spellEnd"/>
      <w:r>
        <w:rPr>
          <w:rFonts w:ascii="Times New Roman" w:eastAsia="Times New Roman" w:hAnsi="Times New Roman" w:cs="Times New Roman"/>
          <w:sz w:val="24"/>
        </w:rPr>
        <w:t xml:space="preserve"> – добавка на потери. </w:t>
      </w:r>
    </w:p>
    <w:p w14:paraId="7AA77B75" w14:textId="77777777" w:rsidR="00923E47"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Качество анализа контролируется путем сравнения суммы масс всех фракций </w:t>
      </w:r>
      <w:r>
        <w:rPr>
          <w:rFonts w:ascii="Times New Roman" w:eastAsia="Times New Roman" w:hAnsi="Times New Roman" w:cs="Times New Roman"/>
          <w:i/>
          <w:sz w:val="24"/>
        </w:rPr>
        <w:t>Δm</w:t>
      </w:r>
      <w:r>
        <w:rPr>
          <w:rFonts w:ascii="Times New Roman" w:eastAsia="Times New Roman" w:hAnsi="Times New Roman" w:cs="Times New Roman"/>
          <w:i/>
          <w:sz w:val="24"/>
          <w:vertAlign w:val="subscript"/>
        </w:rPr>
        <w:t>i</w:t>
      </w:r>
      <w:r>
        <w:rPr>
          <w:rFonts w:ascii="Times New Roman" w:eastAsia="Times New Roman" w:hAnsi="Times New Roman" w:cs="Times New Roman"/>
          <w:sz w:val="24"/>
        </w:rPr>
        <w:t xml:space="preserve">  с массой, взятой для анализа пробы.  Результаты взвешивания каждой фракции и вычисления гранулометрического состава оформляются в табличной форме (табл. 3)</w:t>
      </w:r>
    </w:p>
    <w:p w14:paraId="0AB44D4F" w14:textId="77777777" w:rsidR="00923E47" w:rsidRDefault="0026677B">
      <w:pPr>
        <w:spacing w:after="0" w:line="240" w:lineRule="auto"/>
        <w:ind w:firstLine="600"/>
        <w:rPr>
          <w:rFonts w:ascii="Times New Roman" w:eastAsia="Times New Roman" w:hAnsi="Times New Roman" w:cs="Times New Roman"/>
          <w:sz w:val="24"/>
        </w:rPr>
      </w:pPr>
      <w:r>
        <w:rPr>
          <w:rFonts w:ascii="Times New Roman" w:eastAsia="Times New Roman" w:hAnsi="Times New Roman" w:cs="Times New Roman"/>
          <w:sz w:val="24"/>
        </w:rPr>
        <w:t>Если каждая фракция взвешивается в своей чашечке, то записываются по порядку массы каждой чашечки.</w:t>
      </w:r>
    </w:p>
    <w:p w14:paraId="2DBF0D7D" w14:textId="77777777" w:rsidR="00923E47" w:rsidRDefault="00923E47">
      <w:pPr>
        <w:spacing w:after="0" w:line="240" w:lineRule="auto"/>
        <w:jc w:val="both"/>
        <w:rPr>
          <w:rFonts w:ascii="Times New Roman" w:eastAsia="Times New Roman" w:hAnsi="Times New Roman" w:cs="Times New Roman"/>
          <w:sz w:val="24"/>
        </w:rPr>
      </w:pPr>
    </w:p>
    <w:p w14:paraId="6B62F1B3" w14:textId="77777777" w:rsidR="00923E47" w:rsidRDefault="00923E47">
      <w:pPr>
        <w:spacing w:after="0" w:line="240" w:lineRule="auto"/>
        <w:jc w:val="both"/>
        <w:rPr>
          <w:rFonts w:ascii="Times New Roman" w:eastAsia="Times New Roman" w:hAnsi="Times New Roman" w:cs="Times New Roman"/>
          <w:sz w:val="24"/>
        </w:rPr>
      </w:pPr>
    </w:p>
    <w:p w14:paraId="02F2C34E" w14:textId="77777777" w:rsidR="00923E47" w:rsidRDefault="00923E47">
      <w:pPr>
        <w:spacing w:after="0" w:line="240" w:lineRule="auto"/>
        <w:jc w:val="both"/>
        <w:rPr>
          <w:rFonts w:ascii="Times New Roman" w:eastAsia="Times New Roman" w:hAnsi="Times New Roman" w:cs="Times New Roman"/>
          <w:sz w:val="24"/>
        </w:rPr>
      </w:pPr>
    </w:p>
    <w:p w14:paraId="680A4E5D" w14:textId="77777777" w:rsidR="00923E47" w:rsidRDefault="00923E47">
      <w:pPr>
        <w:spacing w:after="0" w:line="240" w:lineRule="auto"/>
        <w:jc w:val="both"/>
        <w:rPr>
          <w:rFonts w:ascii="Times New Roman" w:eastAsia="Times New Roman" w:hAnsi="Times New Roman" w:cs="Times New Roman"/>
          <w:sz w:val="24"/>
        </w:rPr>
      </w:pPr>
    </w:p>
    <w:p w14:paraId="19219836" w14:textId="77777777" w:rsidR="00923E47" w:rsidRDefault="00923E47">
      <w:pPr>
        <w:spacing w:after="0" w:line="240" w:lineRule="auto"/>
        <w:jc w:val="center"/>
        <w:rPr>
          <w:rFonts w:ascii="Times New Roman" w:eastAsia="Times New Roman" w:hAnsi="Times New Roman" w:cs="Times New Roman"/>
          <w:sz w:val="20"/>
        </w:rPr>
      </w:pPr>
    </w:p>
    <w:p w14:paraId="7F0998B9" w14:textId="77777777" w:rsidR="00923E47" w:rsidRDefault="0026677B" w:rsidP="002857D9">
      <w:pPr>
        <w:spacing w:after="120" w:line="240" w:lineRule="auto"/>
        <w:jc w:val="both"/>
        <w:rPr>
          <w:rFonts w:ascii="Times New Roman" w:eastAsia="Times New Roman" w:hAnsi="Times New Roman" w:cs="Times New Roman"/>
          <w:b/>
          <w:sz w:val="20"/>
        </w:rPr>
      </w:pPr>
      <w:r>
        <w:rPr>
          <w:rFonts w:ascii="Times New Roman" w:eastAsia="Times New Roman" w:hAnsi="Times New Roman" w:cs="Times New Roman"/>
          <w:sz w:val="24"/>
        </w:rPr>
        <w:t>Таблица 3 - Журнал определения гранулометрического состава грунта</w:t>
      </w:r>
    </w:p>
    <w:tbl>
      <w:tblPr>
        <w:tblW w:w="0" w:type="auto"/>
        <w:jc w:val="center"/>
        <w:tblCellMar>
          <w:left w:w="10" w:type="dxa"/>
          <w:right w:w="10" w:type="dxa"/>
        </w:tblCellMar>
        <w:tblLook w:val="0000" w:firstRow="0" w:lastRow="0" w:firstColumn="0" w:lastColumn="0" w:noHBand="0" w:noVBand="0"/>
      </w:tblPr>
      <w:tblGrid>
        <w:gridCol w:w="800"/>
        <w:gridCol w:w="741"/>
        <w:gridCol w:w="741"/>
        <w:gridCol w:w="740"/>
        <w:gridCol w:w="748"/>
        <w:gridCol w:w="754"/>
        <w:gridCol w:w="740"/>
        <w:gridCol w:w="792"/>
      </w:tblGrid>
      <w:tr w:rsidR="00923E47" w14:paraId="01C2903B"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8A9A3BA" w14:textId="77777777" w:rsidR="00923E47" w:rsidRDefault="0026677B">
            <w:pPr>
              <w:spacing w:after="0" w:line="240" w:lineRule="auto"/>
              <w:jc w:val="center"/>
            </w:pPr>
            <w:r>
              <w:rPr>
                <w:rFonts w:ascii="Times New Roman" w:eastAsia="Times New Roman" w:hAnsi="Times New Roman" w:cs="Times New Roman"/>
                <w:sz w:val="20"/>
              </w:rPr>
              <w:t xml:space="preserve">Масса, </w:t>
            </w:r>
            <w:proofErr w:type="gramStart"/>
            <w:r>
              <w:rPr>
                <w:rFonts w:ascii="Times New Roman" w:eastAsia="Times New Roman" w:hAnsi="Times New Roman" w:cs="Times New Roman"/>
                <w:sz w:val="20"/>
              </w:rPr>
              <w:t>г</w:t>
            </w:r>
            <w:proofErr w:type="gramEnd"/>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D369756"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10</w:t>
            </w:r>
          </w:p>
          <w:p w14:paraId="5E2D69B6" w14:textId="77777777" w:rsidR="00923E47" w:rsidRDefault="0026677B">
            <w:pPr>
              <w:spacing w:after="0" w:line="240" w:lineRule="auto"/>
              <w:jc w:val="center"/>
            </w:pPr>
            <w:r>
              <w:rPr>
                <w:rFonts w:ascii="Times New Roman" w:eastAsia="Times New Roman" w:hAnsi="Times New Roman" w:cs="Times New Roman"/>
                <w:sz w:val="20"/>
              </w:rPr>
              <w:t>мм</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31012D0"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10-2</w:t>
            </w:r>
          </w:p>
          <w:p w14:paraId="68A778A7" w14:textId="77777777" w:rsidR="00923E47" w:rsidRDefault="0026677B">
            <w:pPr>
              <w:spacing w:after="0" w:line="240" w:lineRule="auto"/>
              <w:jc w:val="center"/>
            </w:pPr>
            <w:r>
              <w:rPr>
                <w:rFonts w:ascii="Times New Roman" w:eastAsia="Times New Roman" w:hAnsi="Times New Roman" w:cs="Times New Roman"/>
                <w:sz w:val="20"/>
              </w:rPr>
              <w:t>мм</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B444FFD"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2-0,5</w:t>
            </w:r>
          </w:p>
          <w:p w14:paraId="7E7E5B47" w14:textId="77777777" w:rsidR="00923E47" w:rsidRDefault="0026677B">
            <w:pPr>
              <w:spacing w:after="0" w:line="240" w:lineRule="auto"/>
              <w:jc w:val="center"/>
            </w:pPr>
            <w:r>
              <w:rPr>
                <w:rFonts w:ascii="Times New Roman" w:eastAsia="Times New Roman" w:hAnsi="Times New Roman" w:cs="Times New Roman"/>
                <w:sz w:val="20"/>
              </w:rPr>
              <w:t>мм</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6B89EA9"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0,5-</w:t>
            </w:r>
          </w:p>
          <w:p w14:paraId="6182864C" w14:textId="77777777" w:rsidR="00923E47" w:rsidRDefault="0026677B">
            <w:pPr>
              <w:spacing w:after="0" w:line="240" w:lineRule="auto"/>
              <w:jc w:val="center"/>
            </w:pPr>
            <w:r>
              <w:rPr>
                <w:rFonts w:ascii="Times New Roman" w:eastAsia="Times New Roman" w:hAnsi="Times New Roman" w:cs="Times New Roman"/>
                <w:sz w:val="20"/>
              </w:rPr>
              <w:t>0,25 мм</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10EA408"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0,25-</w:t>
            </w:r>
          </w:p>
          <w:p w14:paraId="70393F67" w14:textId="77777777" w:rsidR="00923E47" w:rsidRDefault="0026677B">
            <w:pPr>
              <w:spacing w:after="0" w:line="240" w:lineRule="auto"/>
              <w:jc w:val="center"/>
            </w:pPr>
            <w:r>
              <w:rPr>
                <w:rFonts w:ascii="Times New Roman" w:eastAsia="Times New Roman" w:hAnsi="Times New Roman" w:cs="Times New Roman"/>
                <w:sz w:val="20"/>
              </w:rPr>
              <w:t>0,1 мм</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96FEF7D" w14:textId="77777777" w:rsidR="00923E47" w:rsidRDefault="00923E47">
            <w:pPr>
              <w:spacing w:after="0" w:line="240" w:lineRule="auto"/>
              <w:jc w:val="center"/>
              <w:rPr>
                <w:rFonts w:ascii="Times New Roman" w:eastAsia="Times New Roman" w:hAnsi="Times New Roman" w:cs="Times New Roman"/>
                <w:b/>
                <w:sz w:val="20"/>
              </w:rPr>
            </w:pPr>
          </w:p>
          <w:p w14:paraId="7C94F00D" w14:textId="77777777" w:rsidR="00923E47" w:rsidRDefault="0026677B">
            <w:pPr>
              <w:spacing w:after="0" w:line="240" w:lineRule="auto"/>
              <w:jc w:val="center"/>
            </w:pPr>
            <w:r>
              <w:rPr>
                <w:rFonts w:ascii="Times New Roman" w:eastAsia="Times New Roman" w:hAnsi="Times New Roman" w:cs="Times New Roman"/>
                <w:sz w:val="20"/>
              </w:rPr>
              <w:t>0,1 мм</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194DBDC" w14:textId="77777777" w:rsidR="00923E47" w:rsidRDefault="00923E47">
            <w:pPr>
              <w:spacing w:after="0" w:line="240" w:lineRule="auto"/>
              <w:jc w:val="center"/>
              <w:rPr>
                <w:rFonts w:ascii="Times New Roman" w:eastAsia="Times New Roman" w:hAnsi="Times New Roman" w:cs="Times New Roman"/>
                <w:b/>
                <w:sz w:val="20"/>
              </w:rPr>
            </w:pPr>
          </w:p>
          <w:p w14:paraId="32663FA5" w14:textId="77777777" w:rsidR="00923E47" w:rsidRDefault="0026677B">
            <w:pPr>
              <w:spacing w:after="0" w:line="240" w:lineRule="auto"/>
              <w:jc w:val="center"/>
            </w:pPr>
            <w:r>
              <w:rPr>
                <w:rFonts w:ascii="Times New Roman" w:eastAsia="Times New Roman" w:hAnsi="Times New Roman" w:cs="Times New Roman"/>
                <w:sz w:val="20"/>
              </w:rPr>
              <w:t>Сумма</w:t>
            </w:r>
          </w:p>
        </w:tc>
      </w:tr>
      <w:tr w:rsidR="00923E47" w14:paraId="6FAA2B48"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45173F1" w14:textId="77777777" w:rsidR="00923E47" w:rsidRDefault="0026677B">
            <w:pPr>
              <w:spacing w:after="0" w:line="240" w:lineRule="auto"/>
              <w:jc w:val="center"/>
            </w:pP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ci</w:t>
            </w:r>
            <w:proofErr w:type="spellEnd"/>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69D0D3C"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4CD245A"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231BE67"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6FEB5B0"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0D7AA69"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196D064"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4FF1C98" w14:textId="77777777" w:rsidR="00923E47" w:rsidRDefault="00923E47">
            <w:pPr>
              <w:spacing w:after="0" w:line="240" w:lineRule="auto"/>
              <w:rPr>
                <w:rFonts w:ascii="Calibri" w:eastAsia="Calibri" w:hAnsi="Calibri" w:cs="Calibri"/>
              </w:rPr>
            </w:pPr>
          </w:p>
        </w:tc>
      </w:tr>
      <w:tr w:rsidR="00923E47" w14:paraId="691A00E1"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2C6D952" w14:textId="77777777" w:rsidR="00923E47" w:rsidRDefault="0026677B">
            <w:pPr>
              <w:spacing w:after="0" w:line="240" w:lineRule="auto"/>
              <w:jc w:val="center"/>
            </w:pP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i</w:t>
            </w:r>
            <w:proofErr w:type="spellEnd"/>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D072C0D"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8A21919"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BD18F9B"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38601FE"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F3CABC7"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B08B5D1"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3FCE025" w14:textId="77777777" w:rsidR="00923E47" w:rsidRDefault="0026677B">
            <w:pPr>
              <w:spacing w:after="0" w:line="240" w:lineRule="auto"/>
            </w:pPr>
            <w:r>
              <w:rPr>
                <w:rFonts w:ascii="Times New Roman" w:eastAsia="Times New Roman" w:hAnsi="Times New Roman" w:cs="Times New Roman"/>
                <w:i/>
                <w:sz w:val="24"/>
              </w:rPr>
              <w:t>Σm'</w:t>
            </w:r>
            <w:r>
              <w:rPr>
                <w:rFonts w:ascii="Times New Roman" w:eastAsia="Times New Roman" w:hAnsi="Times New Roman" w:cs="Times New Roman"/>
                <w:i/>
                <w:sz w:val="24"/>
                <w:vertAlign w:val="subscript"/>
              </w:rPr>
              <w:t>i</w:t>
            </w:r>
          </w:p>
        </w:tc>
      </w:tr>
      <w:tr w:rsidR="00923E47" w14:paraId="083FCEA3"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5AE2C69" w14:textId="77777777" w:rsidR="00923E47" w:rsidRDefault="0026677B">
            <w:pPr>
              <w:spacing w:after="0" w:line="240" w:lineRule="auto"/>
              <w:jc w:val="center"/>
            </w:pPr>
            <w:r>
              <w:rPr>
                <w:rFonts w:ascii="Times New Roman" w:eastAsia="Times New Roman" w:hAnsi="Times New Roman" w:cs="Times New Roman"/>
                <w:i/>
                <w:sz w:val="24"/>
              </w:rPr>
              <w:t>Δm</w:t>
            </w:r>
            <w:r>
              <w:rPr>
                <w:rFonts w:ascii="Times New Roman" w:eastAsia="Times New Roman" w:hAnsi="Times New Roman" w:cs="Times New Roman"/>
                <w:i/>
                <w:sz w:val="24"/>
                <w:vertAlign w:val="subscript"/>
              </w:rPr>
              <w:t>i</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6DEB4AB"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AD9C6F4"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B1F511A"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5F9C3DC"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023141B"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F3B1409"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AAE438F" w14:textId="77777777" w:rsidR="00923E47" w:rsidRDefault="0026677B">
            <w:pPr>
              <w:spacing w:after="0" w:line="240" w:lineRule="auto"/>
            </w:pPr>
            <w:r>
              <w:rPr>
                <w:rFonts w:ascii="Times New Roman" w:eastAsia="Times New Roman" w:hAnsi="Times New Roman" w:cs="Times New Roman"/>
                <w:i/>
                <w:sz w:val="24"/>
              </w:rPr>
              <w:t>ΣΔm</w:t>
            </w:r>
            <w:r>
              <w:rPr>
                <w:rFonts w:ascii="Times New Roman" w:eastAsia="Times New Roman" w:hAnsi="Times New Roman" w:cs="Times New Roman"/>
                <w:i/>
                <w:sz w:val="24"/>
                <w:vertAlign w:val="subscript"/>
              </w:rPr>
              <w:t>i</w:t>
            </w:r>
          </w:p>
        </w:tc>
      </w:tr>
      <w:tr w:rsidR="00923E47" w14:paraId="24D0B8E9"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6E2F538" w14:textId="77777777" w:rsidR="00923E47" w:rsidRDefault="0026677B">
            <w:pPr>
              <w:spacing w:after="0" w:line="240" w:lineRule="auto"/>
              <w:jc w:val="center"/>
            </w:pP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i</w:t>
            </w:r>
            <w:proofErr w:type="spellEnd"/>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62C75D1"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64355AD"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A965116"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DF4E37C"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4FB30F8"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DA6542E"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35EED74" w14:textId="77777777" w:rsidR="00923E47" w:rsidRDefault="0026677B">
            <w:pPr>
              <w:spacing w:after="0" w:line="240" w:lineRule="auto"/>
            </w:pPr>
            <w:r>
              <w:rPr>
                <w:rFonts w:ascii="Times New Roman" w:eastAsia="Times New Roman" w:hAnsi="Times New Roman" w:cs="Times New Roman"/>
                <w:i/>
                <w:sz w:val="24"/>
              </w:rPr>
              <w:t>Σm</w:t>
            </w:r>
            <w:r>
              <w:rPr>
                <w:rFonts w:ascii="Times New Roman" w:eastAsia="Times New Roman" w:hAnsi="Times New Roman" w:cs="Times New Roman"/>
                <w:i/>
                <w:sz w:val="24"/>
                <w:vertAlign w:val="subscript"/>
              </w:rPr>
              <w:t>i</w:t>
            </w:r>
          </w:p>
        </w:tc>
      </w:tr>
      <w:tr w:rsidR="00923E47" w14:paraId="5D80D0B1"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DCB9044" w14:textId="77777777" w:rsidR="00923E47" w:rsidRDefault="0026677B">
            <w:pPr>
              <w:spacing w:after="0" w:line="240" w:lineRule="auto"/>
              <w:jc w:val="center"/>
            </w:pPr>
            <w:proofErr w:type="spellStart"/>
            <w:r>
              <w:rPr>
                <w:rFonts w:ascii="Times New Roman" w:eastAsia="Times New Roman" w:hAnsi="Times New Roman" w:cs="Times New Roman"/>
                <w:i/>
                <w:sz w:val="24"/>
              </w:rPr>
              <w:t>q</w:t>
            </w:r>
            <w:r>
              <w:rPr>
                <w:rFonts w:ascii="Times New Roman" w:eastAsia="Times New Roman" w:hAnsi="Times New Roman" w:cs="Times New Roman"/>
                <w:i/>
                <w:sz w:val="24"/>
                <w:vertAlign w:val="subscript"/>
              </w:rPr>
              <w:t>i</w:t>
            </w:r>
            <w:proofErr w:type="spellEnd"/>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041E394"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22B00AE"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2C6D796"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E1831B3"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4E11D2A"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1126E5D"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3369166" w14:textId="77777777" w:rsidR="00923E47" w:rsidRDefault="0026677B">
            <w:pPr>
              <w:spacing w:after="0" w:line="240" w:lineRule="auto"/>
            </w:pPr>
            <w:r>
              <w:rPr>
                <w:rFonts w:ascii="Times New Roman" w:eastAsia="Times New Roman" w:hAnsi="Times New Roman" w:cs="Times New Roman"/>
                <w:i/>
                <w:sz w:val="24"/>
              </w:rPr>
              <w:t>Σq</w:t>
            </w:r>
            <w:r>
              <w:rPr>
                <w:rFonts w:ascii="Times New Roman" w:eastAsia="Times New Roman" w:hAnsi="Times New Roman" w:cs="Times New Roman"/>
                <w:i/>
                <w:sz w:val="24"/>
                <w:vertAlign w:val="subscript"/>
              </w:rPr>
              <w:t>i</w:t>
            </w:r>
          </w:p>
        </w:tc>
      </w:tr>
      <w:tr w:rsidR="00923E47" w14:paraId="44AFFAF6" w14:textId="77777777">
        <w:trPr>
          <w:trHeight w:val="1"/>
          <w:jc w:val="center"/>
        </w:trPr>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C8C8A96" w14:textId="77777777" w:rsidR="00923E47" w:rsidRDefault="0026677B">
            <w:pPr>
              <w:spacing w:after="0" w:line="240" w:lineRule="auto"/>
              <w:jc w:val="center"/>
            </w:pPr>
            <w:r>
              <w:rPr>
                <w:rFonts w:ascii="Times New Roman" w:eastAsia="Times New Roman" w:hAnsi="Times New Roman" w:cs="Times New Roman"/>
                <w:i/>
                <w:sz w:val="24"/>
              </w:rPr>
              <w:t>Σq</w:t>
            </w:r>
            <w:r>
              <w:rPr>
                <w:rFonts w:ascii="Times New Roman" w:eastAsia="Times New Roman" w:hAnsi="Times New Roman" w:cs="Times New Roman"/>
                <w:i/>
                <w:sz w:val="24"/>
                <w:vertAlign w:val="subscript"/>
              </w:rPr>
              <w:t>i</w:t>
            </w: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DE403A5"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2431CDC"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9E398E2"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6287F21"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BE93A62"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84BA73E" w14:textId="77777777" w:rsidR="00923E47" w:rsidRDefault="00923E47">
            <w:pPr>
              <w:spacing w:after="0" w:line="240" w:lineRule="auto"/>
              <w:rPr>
                <w:rFonts w:ascii="Calibri" w:eastAsia="Calibri" w:hAnsi="Calibri" w:cs="Calibri"/>
              </w:rPr>
            </w:pPr>
          </w:p>
        </w:tc>
        <w:tc>
          <w:tcPr>
            <w:tcW w:w="76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4B3F2EB" w14:textId="77777777" w:rsidR="00923E47" w:rsidRDefault="00923E47">
            <w:pPr>
              <w:spacing w:after="0" w:line="240" w:lineRule="auto"/>
              <w:jc w:val="center"/>
              <w:rPr>
                <w:rFonts w:ascii="Calibri" w:eastAsia="Calibri" w:hAnsi="Calibri" w:cs="Calibri"/>
              </w:rPr>
            </w:pPr>
          </w:p>
        </w:tc>
      </w:tr>
    </w:tbl>
    <w:p w14:paraId="7D34F5C7" w14:textId="77777777" w:rsidR="00923E47" w:rsidRDefault="00923E47">
      <w:pPr>
        <w:spacing w:after="0" w:line="240" w:lineRule="auto"/>
        <w:jc w:val="center"/>
        <w:rPr>
          <w:rFonts w:ascii="Times New Roman" w:eastAsia="Times New Roman" w:hAnsi="Times New Roman" w:cs="Times New Roman"/>
          <w:sz w:val="24"/>
        </w:rPr>
      </w:pPr>
    </w:p>
    <w:p w14:paraId="3E023985"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Процент потерь  </w:t>
      </w:r>
      <w:r w:rsidR="00923E47">
        <w:object w:dxaOrig="2116" w:dyaOrig="432" w14:anchorId="2CA1E15B">
          <v:rect id="rectole0000000003" o:spid="_x0000_i1028" style="width:106pt;height:21.9pt" o:ole="" o:preferrelative="t" stroked="f">
            <v:imagedata r:id="rId14" o:title=""/>
          </v:rect>
          <o:OLEObject Type="Embed" ProgID="StaticMetafile" ShapeID="rectole0000000003" DrawAspect="Content" ObjectID="_1586681125" r:id="rId15"/>
        </w:object>
      </w:r>
      <w:r>
        <w:rPr>
          <w:rFonts w:ascii="Times New Roman" w:eastAsia="Times New Roman" w:hAnsi="Times New Roman" w:cs="Times New Roman"/>
          <w:sz w:val="24"/>
        </w:rPr>
        <w:t xml:space="preserve">=… </w:t>
      </w:r>
    </w:p>
    <w:p w14:paraId="177C4526"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Добавка на потери </w:t>
      </w:r>
      <w:r w:rsidR="00923E47">
        <w:object w:dxaOrig="2664" w:dyaOrig="388" w14:anchorId="27D254C5">
          <v:rect id="rectole0000000004" o:spid="_x0000_i1029" style="width:133.05pt;height:19.6pt" o:ole="" o:preferrelative="t" stroked="f">
            <v:imagedata r:id="rId16" o:title=""/>
          </v:rect>
          <o:OLEObject Type="Embed" ProgID="StaticMetafile" ShapeID="rectole0000000004" DrawAspect="Content" ObjectID="_1586681126" r:id="rId17"/>
        </w:object>
      </w:r>
      <w:r>
        <w:rPr>
          <w:rFonts w:ascii="Times New Roman" w:eastAsia="Times New Roman" w:hAnsi="Times New Roman" w:cs="Times New Roman"/>
          <w:sz w:val="24"/>
        </w:rPr>
        <w:t>=...</w:t>
      </w:r>
    </w:p>
    <w:p w14:paraId="43FB5F66" w14:textId="77777777" w:rsidR="00923E47"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табл. 2 при взвешивании фракции заполняется строка 1. Затем вычисляются значения </w:t>
      </w:r>
      <w:r w:rsidR="00923E47">
        <w:object w:dxaOrig="302" w:dyaOrig="374" w14:anchorId="4BF277FB">
          <v:rect id="rectole0000000005" o:spid="_x0000_i1030" style="width:15pt;height:18.45pt" o:ole="" o:preferrelative="t" stroked="f">
            <v:imagedata r:id="rId18" o:title=""/>
          </v:rect>
          <o:OLEObject Type="Embed" ProgID="StaticMetafile" ShapeID="rectole0000000005" DrawAspect="Content" ObjectID="_1586681127" r:id="rId19"/>
        </w:object>
      </w:r>
      <w:r>
        <w:rPr>
          <w:rFonts w:ascii="Times New Roman" w:eastAsia="Times New Roman" w:hAnsi="Times New Roman" w:cs="Times New Roman"/>
          <w:sz w:val="24"/>
        </w:rPr>
        <w:t xml:space="preserve">в строке 2. После чего определяется в этой строке  </w:t>
      </w:r>
      <w:r w:rsidR="00923E47">
        <w:object w:dxaOrig="633" w:dyaOrig="432" w14:anchorId="625BD5EC">
          <v:rect id="rectole0000000006" o:spid="_x0000_i1031" style="width:31.7pt;height:21.9pt" o:ole="" o:preferrelative="t" stroked="f">
            <v:imagedata r:id="rId20" o:title=""/>
          </v:rect>
          <o:OLEObject Type="Embed" ProgID="StaticMetafile" ShapeID="rectole0000000006" DrawAspect="Content" ObjectID="_1586681128" r:id="rId21"/>
        </w:object>
      </w:r>
      <w:r>
        <w:rPr>
          <w:rFonts w:ascii="Times New Roman" w:eastAsia="Times New Roman" w:hAnsi="Times New Roman" w:cs="Times New Roman"/>
          <w:sz w:val="24"/>
        </w:rPr>
        <w:t xml:space="preserve">, вычисляются абсолютное значение потери </w:t>
      </w:r>
      <w:r w:rsidR="00923E47">
        <w:object w:dxaOrig="1209" w:dyaOrig="432" w14:anchorId="772D5B48">
          <v:rect id="rectole0000000007" o:spid="_x0000_i1032" style="width:60.5pt;height:21.9pt" o:ole="" o:preferrelative="t" stroked="f">
            <v:imagedata r:id="rId22" o:title=""/>
          </v:rect>
          <o:OLEObject Type="Embed" ProgID="StaticMetafile" ShapeID="rectole0000000007" DrawAspect="Content" ObjectID="_1586681129" r:id="rId23"/>
        </w:object>
      </w:r>
      <w:r>
        <w:rPr>
          <w:rFonts w:ascii="Times New Roman" w:eastAsia="Times New Roman" w:hAnsi="Times New Roman" w:cs="Times New Roman"/>
          <w:sz w:val="24"/>
        </w:rPr>
        <w:t xml:space="preserve">и процент потерь. Заполняется строка 3 добавок потери для каждой фракции, уточняется масса фракции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i</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(строка 4) и определяется </w:t>
      </w:r>
      <w:proofErr w:type="spellStart"/>
      <w:r>
        <w:rPr>
          <w:rFonts w:ascii="Times New Roman" w:eastAsia="Times New Roman" w:hAnsi="Times New Roman" w:cs="Times New Roman"/>
          <w:sz w:val="24"/>
        </w:rPr>
        <w:t>грансостав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q</w:t>
      </w:r>
      <w:r>
        <w:rPr>
          <w:rFonts w:ascii="Times New Roman" w:eastAsia="Times New Roman" w:hAnsi="Times New Roman" w:cs="Times New Roman"/>
          <w:i/>
          <w:sz w:val="24"/>
          <w:vertAlign w:val="subscript"/>
        </w:rPr>
        <w:t>i</w:t>
      </w:r>
      <w:proofErr w:type="spellEnd"/>
      <w:r>
        <w:rPr>
          <w:rFonts w:ascii="Times New Roman" w:eastAsia="Times New Roman" w:hAnsi="Times New Roman" w:cs="Times New Roman"/>
          <w:sz w:val="24"/>
        </w:rPr>
        <w:t xml:space="preserve"> (строка 5). В последней строке вычисляется нарастающим итогом сумма фракций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крупных к мелким.</w:t>
      </w:r>
    </w:p>
    <w:p w14:paraId="1FA14EDE" w14:textId="77777777" w:rsidR="00923E47"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В заключение работы используются данные, полученные в последней строке табл. 3, определяется наименование песчаного грунта по     табл. 2.</w:t>
      </w:r>
    </w:p>
    <w:p w14:paraId="0B4020A7" w14:textId="77777777" w:rsidR="00923E47" w:rsidRDefault="00923E47">
      <w:pPr>
        <w:spacing w:after="0" w:line="240" w:lineRule="auto"/>
        <w:rPr>
          <w:rFonts w:ascii="Times New Roman" w:eastAsia="Times New Roman" w:hAnsi="Times New Roman" w:cs="Times New Roman"/>
          <w:sz w:val="24"/>
        </w:rPr>
      </w:pPr>
    </w:p>
    <w:p w14:paraId="5690ECAF"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2.2 Определение гранулометрического состава грунта методом Рутковского</w:t>
      </w:r>
    </w:p>
    <w:p w14:paraId="06971CD3" w14:textId="77777777" w:rsidR="00923E47" w:rsidRDefault="00923E47">
      <w:pPr>
        <w:spacing w:after="0" w:line="240" w:lineRule="auto"/>
        <w:rPr>
          <w:rFonts w:ascii="Times New Roman" w:eastAsia="Times New Roman" w:hAnsi="Times New Roman" w:cs="Times New Roman"/>
          <w:sz w:val="20"/>
        </w:rPr>
      </w:pPr>
    </w:p>
    <w:p w14:paraId="61CB4CEC"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Полевой метод Рутковского позволяет выделить три основные группы фракций: глинистую, песчаную и пылеватую, без тщательного определения размеров частиц внутри каждой группы. Данный метод является приближенным и наиболее прост в полевых исследованиях.</w:t>
      </w:r>
    </w:p>
    <w:p w14:paraId="6C893635" w14:textId="77777777" w:rsidR="002857D9"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Определение содержания глинистых частиц </w:t>
      </w:r>
      <w:r>
        <w:rPr>
          <w:rFonts w:ascii="Times New Roman" w:eastAsia="Times New Roman" w:hAnsi="Times New Roman" w:cs="Times New Roman"/>
          <w:i/>
          <w:sz w:val="24"/>
        </w:rPr>
        <w:t>d</w:t>
      </w:r>
      <w:r>
        <w:rPr>
          <w:rFonts w:ascii="Times New Roman" w:eastAsia="Times New Roman" w:hAnsi="Times New Roman" w:cs="Times New Roman"/>
          <w:sz w:val="24"/>
        </w:rPr>
        <w:t xml:space="preserve">&lt;0,005 мм в грунте основано на их способности </w:t>
      </w:r>
      <w:proofErr w:type="gramStart"/>
      <w:r>
        <w:rPr>
          <w:rFonts w:ascii="Times New Roman" w:eastAsia="Times New Roman" w:hAnsi="Times New Roman" w:cs="Times New Roman"/>
          <w:sz w:val="24"/>
        </w:rPr>
        <w:t>набухать</w:t>
      </w:r>
      <w:proofErr w:type="gramEnd"/>
      <w:r>
        <w:rPr>
          <w:rFonts w:ascii="Times New Roman" w:eastAsia="Times New Roman" w:hAnsi="Times New Roman" w:cs="Times New Roman"/>
          <w:sz w:val="24"/>
        </w:rPr>
        <w:t xml:space="preserve"> в воде. </w:t>
      </w:r>
      <w:r w:rsidR="00D75A2D">
        <w:rPr>
          <w:rFonts w:ascii="Times New Roman" w:eastAsia="Times New Roman" w:hAnsi="Times New Roman" w:cs="Times New Roman"/>
          <w:sz w:val="24"/>
        </w:rPr>
        <w:t xml:space="preserve">Содержание глинистых частиц в связи с эти определяется как разница первоначального объема образца грунта </w:t>
      </w:r>
      <w:proofErr w:type="spellStart"/>
      <w:proofErr w:type="gramStart"/>
      <w:r w:rsidR="00D75A2D">
        <w:rPr>
          <w:rFonts w:ascii="Times New Roman" w:eastAsia="Times New Roman" w:hAnsi="Times New Roman" w:cs="Times New Roman"/>
          <w:sz w:val="24"/>
        </w:rPr>
        <w:t>грунта</w:t>
      </w:r>
      <w:proofErr w:type="spellEnd"/>
      <w:proofErr w:type="gramEnd"/>
      <w:r w:rsidR="00D75A2D">
        <w:rPr>
          <w:rFonts w:ascii="Times New Roman" w:eastAsia="Times New Roman" w:hAnsi="Times New Roman" w:cs="Times New Roman"/>
          <w:sz w:val="24"/>
        </w:rPr>
        <w:t xml:space="preserve"> и объема после набухания. </w:t>
      </w:r>
    </w:p>
    <w:p w14:paraId="1F825C2B"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Содержание песчаных частиц диаметром от 0,5 до 0,05 мм определяется методом </w:t>
      </w:r>
      <w:proofErr w:type="spellStart"/>
      <w:r>
        <w:rPr>
          <w:rFonts w:ascii="Times New Roman" w:eastAsia="Times New Roman" w:hAnsi="Times New Roman" w:cs="Times New Roman"/>
          <w:sz w:val="24"/>
        </w:rPr>
        <w:t>отмучивания</w:t>
      </w:r>
      <w:proofErr w:type="spellEnd"/>
      <w:r>
        <w:rPr>
          <w:rFonts w:ascii="Times New Roman" w:eastAsia="Times New Roman" w:hAnsi="Times New Roman" w:cs="Times New Roman"/>
          <w:sz w:val="24"/>
        </w:rPr>
        <w:t>, основанным на учете различной скорости падения частиц разной крупности в воде.</w:t>
      </w:r>
    </w:p>
    <w:p w14:paraId="7AEADBFE"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Песчаные частицы как более крупные (2–0,05 мм) выпадают в осадок раньше глинистых, что дает возможность выделить их. Определение процентного содержания песчаных частиц необходимо для установления точного названия глинистого грунта.</w:t>
      </w:r>
    </w:p>
    <w:p w14:paraId="7C6D2AE1"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Для анализа берется тот же грунт, для которого в лабораторных работах п. 2.1 – 2.4 и п. 3.1 – 3.2 определяются его физические характеристики и показатели консистенции.</w:t>
      </w:r>
    </w:p>
    <w:p w14:paraId="3A08C29C" w14:textId="77777777" w:rsidR="00D75A2D" w:rsidRDefault="0026677B">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Материалы и оборудование</w:t>
      </w:r>
      <w:r w:rsidR="00D75A2D">
        <w:rPr>
          <w:rFonts w:ascii="Times New Roman" w:eastAsia="Times New Roman" w:hAnsi="Times New Roman" w:cs="Times New Roman"/>
          <w:i/>
          <w:sz w:val="24"/>
        </w:rPr>
        <w:t>:</w:t>
      </w:r>
      <w:r>
        <w:rPr>
          <w:rFonts w:ascii="Times New Roman" w:eastAsia="Times New Roman" w:hAnsi="Times New Roman" w:cs="Times New Roman"/>
          <w:b/>
          <w:i/>
          <w:sz w:val="24"/>
        </w:rPr>
        <w:t xml:space="preserve">  </w:t>
      </w:r>
    </w:p>
    <w:p w14:paraId="2AAAFE4B" w14:textId="77777777" w:rsidR="00D75A2D"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Фарфоровая ступка и пестик с резиновым наконечником; </w:t>
      </w:r>
    </w:p>
    <w:p w14:paraId="6461AAC3" w14:textId="77777777" w:rsidR="00D75A2D"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две цилиндрические мензурки емкостью 100 см</w:t>
      </w:r>
      <w:proofErr w:type="gramStart"/>
      <w:r>
        <w:rPr>
          <w:rFonts w:ascii="Times New Roman" w:eastAsia="Times New Roman" w:hAnsi="Times New Roman" w:cs="Times New Roman"/>
          <w:sz w:val="24"/>
          <w:vertAlign w:val="superscript"/>
        </w:rPr>
        <w:t>2</w:t>
      </w:r>
      <w:proofErr w:type="gramEnd"/>
      <w:r>
        <w:rPr>
          <w:rFonts w:ascii="Times New Roman" w:eastAsia="Times New Roman" w:hAnsi="Times New Roman" w:cs="Times New Roman"/>
          <w:sz w:val="24"/>
        </w:rPr>
        <w:t xml:space="preserve">; секундомер; </w:t>
      </w:r>
    </w:p>
    <w:p w14:paraId="213B40E0" w14:textId="77777777" w:rsidR="00D75A2D"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стеклянная палочка с резиновым наконечником; </w:t>
      </w:r>
    </w:p>
    <w:p w14:paraId="484EF58A" w14:textId="77777777" w:rsidR="00D75A2D"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набор сит с диаметрами отверстий 2; 1 и 0,5 мм; технические весы; </w:t>
      </w:r>
    </w:p>
    <w:p w14:paraId="25376094"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раствор хлористого кальция концентрации 5,5 г на 130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воды.</w:t>
      </w:r>
    </w:p>
    <w:p w14:paraId="4A1DD04F"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Подготовка грунта к анализу. </w:t>
      </w:r>
      <w:r>
        <w:rPr>
          <w:rFonts w:ascii="Times New Roman" w:eastAsia="Times New Roman" w:hAnsi="Times New Roman" w:cs="Times New Roman"/>
          <w:sz w:val="24"/>
        </w:rPr>
        <w:t xml:space="preserve">Грунт доводится до воздушно-сухого состояния и осторожно растирается в порошок резиновым пестиком в ступке. </w:t>
      </w:r>
    </w:p>
    <w:p w14:paraId="2B542EE9"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Если грунт содержит частицы крупнее 5 мм, то растертая проба грунта взвешивается и пропускается через сита 2; 1 и 0,5 мм для выделения фракций более 2 мм; от 2 до 1 мм и от 1 до 0,5 мм и менее.  После чего выполняется анализ, рассмотренный ниже, а полученные результаты пересчитываются на всю навеску грунта.</w:t>
      </w:r>
    </w:p>
    <w:p w14:paraId="45BA4C8D"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Если грунт крупных песчаных частиц не содержит, то высушенную и растертую пробу без ее взвешивания пропускают через сито  </w:t>
      </w:r>
      <w:r>
        <w:rPr>
          <w:rFonts w:ascii="Times New Roman" w:eastAsia="Times New Roman" w:hAnsi="Times New Roman" w:cs="Times New Roman"/>
          <w:i/>
          <w:sz w:val="24"/>
        </w:rPr>
        <w:t>d</w:t>
      </w:r>
      <w:r>
        <w:rPr>
          <w:rFonts w:ascii="Times New Roman" w:eastAsia="Times New Roman" w:hAnsi="Times New Roman" w:cs="Times New Roman"/>
          <w:sz w:val="24"/>
        </w:rPr>
        <w:t xml:space="preserve"> = 0,5 мм. Общий объем просеянного для анализа грунта составляет 30 – 40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14:paraId="3B56BE4D" w14:textId="77777777" w:rsidR="00923E47"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i/>
          <w:sz w:val="24"/>
        </w:rPr>
        <w:t>Определение содержания глинистых частиц.</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Подготовленный для анализа грунт засыпают в мензурку (емкостью 100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в таком количестве, чтобы после уплотнения о каучуковую подушку в мензурке получился постоянный объем грунта </w:t>
      </w:r>
      <w:proofErr w:type="spellStart"/>
      <w:proofErr w:type="gramStart"/>
      <w:r>
        <w:rPr>
          <w:rFonts w:ascii="Times New Roman" w:eastAsia="Times New Roman" w:hAnsi="Times New Roman" w:cs="Times New Roman"/>
          <w:i/>
          <w:sz w:val="24"/>
        </w:rPr>
        <w:t>V</w:t>
      </w:r>
      <w:proofErr w:type="gramEnd"/>
      <w:r>
        <w:rPr>
          <w:rFonts w:ascii="Times New Roman" w:eastAsia="Times New Roman" w:hAnsi="Times New Roman" w:cs="Times New Roman"/>
          <w:i/>
          <w:sz w:val="24"/>
          <w:vertAlign w:val="subscript"/>
        </w:rPr>
        <w:t>н</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5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14:paraId="57B3D060" w14:textId="77777777" w:rsidR="002857D9"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Грунт в мензурке разрыхляется, доливается 50 – 60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воды и производится перемешивание суспензии стеклянной палочкой с резиновым наконечником до тех пор, пока на стенках мензурки не перестанут образовываться мазки глины. </w:t>
      </w:r>
    </w:p>
    <w:p w14:paraId="5EDA562B" w14:textId="77777777" w:rsidR="002857D9"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К полученной суспензии прибавляется 2,5–3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раствора хлористого кальция (концентрация 5,5 г </w:t>
      </w:r>
      <w:r>
        <w:rPr>
          <w:rFonts w:ascii="Times New Roman" w:eastAsia="Times New Roman" w:hAnsi="Times New Roman" w:cs="Times New Roman"/>
          <w:i/>
          <w:sz w:val="24"/>
        </w:rPr>
        <w:t>СаСl</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на 100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воды) в качестве коагулятора. </w:t>
      </w:r>
    </w:p>
    <w:p w14:paraId="086141DC"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Суспензия размешивается, в нее добавляется вода для заполнения мензурки до 100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после чего суспензия оставляется для отстаивания на 24 – 48 часов.</w:t>
      </w:r>
    </w:p>
    <w:p w14:paraId="39098EBE"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После отстаивания на мензурке определяется объем набухшего     грунта. </w:t>
      </w:r>
    </w:p>
    <w:p w14:paraId="5CFD2CB4"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Содержание глинистых частиц в грунте  </w:t>
      </w:r>
      <w:r>
        <w:rPr>
          <w:rFonts w:ascii="Times New Roman" w:eastAsia="Times New Roman" w:hAnsi="Times New Roman" w:cs="Times New Roman"/>
          <w:i/>
          <w:sz w:val="24"/>
        </w:rPr>
        <w:t>n</w:t>
      </w:r>
      <w:r>
        <w:rPr>
          <w:rFonts w:ascii="Times New Roman" w:eastAsia="Times New Roman" w:hAnsi="Times New Roman" w:cs="Times New Roman"/>
          <w:sz w:val="24"/>
        </w:rPr>
        <w:t xml:space="preserve"> (%) вычисляется по       формуле </w:t>
      </w:r>
    </w:p>
    <w:p w14:paraId="78ED280F" w14:textId="77777777" w:rsidR="00923E47" w:rsidRDefault="00923E47">
      <w:pPr>
        <w:spacing w:after="0" w:line="240" w:lineRule="auto"/>
        <w:ind w:firstLine="600"/>
        <w:jc w:val="both"/>
        <w:rPr>
          <w:rFonts w:ascii="Times New Roman" w:eastAsia="Times New Roman" w:hAnsi="Times New Roman" w:cs="Times New Roman"/>
          <w:b/>
          <w:sz w:val="24"/>
        </w:rPr>
      </w:pPr>
      <w:r>
        <w:object w:dxaOrig="2880" w:dyaOrig="360" w14:anchorId="4CE83B2D">
          <v:rect id="rectole0000000008" o:spid="_x0000_i1033" style="width:2in;height:17.85pt" o:ole="" o:preferrelative="t" stroked="f">
            <v:imagedata r:id="rId24" o:title=""/>
          </v:rect>
          <o:OLEObject Type="Embed" ProgID="StaticMetafile" ShapeID="rectole0000000008" DrawAspect="Content" ObjectID="_1586681130" r:id="rId25"/>
        </w:object>
      </w:r>
      <w:r w:rsidR="0026677B">
        <w:rPr>
          <w:rFonts w:ascii="Times New Roman" w:eastAsia="Times New Roman" w:hAnsi="Times New Roman" w:cs="Times New Roman"/>
          <w:sz w:val="24"/>
        </w:rPr>
        <w:t xml:space="preserve">                           </w:t>
      </w:r>
    </w:p>
    <w:p w14:paraId="3842E43B"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где  </w:t>
      </w:r>
      <w:proofErr w:type="spellStart"/>
      <w:proofErr w:type="gramStart"/>
      <w:r>
        <w:rPr>
          <w:rFonts w:ascii="Times New Roman" w:eastAsia="Times New Roman" w:hAnsi="Times New Roman" w:cs="Times New Roman"/>
          <w:i/>
          <w:sz w:val="24"/>
        </w:rPr>
        <w:t>V</w:t>
      </w:r>
      <w:proofErr w:type="gramEnd"/>
      <w:r>
        <w:rPr>
          <w:rFonts w:ascii="Times New Roman" w:eastAsia="Times New Roman" w:hAnsi="Times New Roman" w:cs="Times New Roman"/>
          <w:i/>
          <w:sz w:val="24"/>
          <w:vertAlign w:val="subscript"/>
        </w:rPr>
        <w:t>н</w:t>
      </w:r>
      <w:proofErr w:type="spellEnd"/>
      <w:r>
        <w:rPr>
          <w:rFonts w:ascii="Times New Roman" w:eastAsia="Times New Roman" w:hAnsi="Times New Roman" w:cs="Times New Roman"/>
          <w:sz w:val="24"/>
        </w:rPr>
        <w:t xml:space="preserve"> – начальный объем грунта до набухания; </w:t>
      </w:r>
      <w:proofErr w:type="spellStart"/>
      <w:r>
        <w:rPr>
          <w:rFonts w:ascii="Times New Roman" w:eastAsia="Times New Roman" w:hAnsi="Times New Roman" w:cs="Times New Roman"/>
          <w:i/>
          <w:sz w:val="24"/>
        </w:rPr>
        <w:t>V</w:t>
      </w:r>
      <w:r>
        <w:rPr>
          <w:rFonts w:ascii="Times New Roman" w:eastAsia="Times New Roman" w:hAnsi="Times New Roman" w:cs="Times New Roman"/>
          <w:i/>
          <w:sz w:val="24"/>
          <w:vertAlign w:val="subscript"/>
        </w:rPr>
        <w:t>к</w:t>
      </w:r>
      <w:proofErr w:type="spellEnd"/>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объем набухшего грунта.</w:t>
      </w:r>
    </w:p>
    <w:p w14:paraId="6A16ABEC" w14:textId="77777777" w:rsidR="00D75A2D"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Определение содержания песчаных частиц.</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В мензурку засыпается подготовленный к анализу грунт в таком количестве, чтобы после его уплотнения получился объем </w:t>
      </w:r>
      <w:proofErr w:type="spellStart"/>
      <w:proofErr w:type="gramStart"/>
      <w:r>
        <w:rPr>
          <w:rFonts w:ascii="Times New Roman" w:eastAsia="Times New Roman" w:hAnsi="Times New Roman" w:cs="Times New Roman"/>
          <w:i/>
          <w:sz w:val="24"/>
        </w:rPr>
        <w:t>V</w:t>
      </w:r>
      <w:proofErr w:type="gramEnd"/>
      <w:r>
        <w:rPr>
          <w:rFonts w:ascii="Times New Roman" w:eastAsia="Times New Roman" w:hAnsi="Times New Roman" w:cs="Times New Roman"/>
          <w:i/>
          <w:sz w:val="24"/>
          <w:vertAlign w:val="subscript"/>
        </w:rPr>
        <w:t>н</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10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w:t>
      </w:r>
    </w:p>
    <w:p w14:paraId="49A1DEAD" w14:textId="77777777" w:rsidR="00D75A2D" w:rsidRDefault="00D75A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К разрыхленному грунту в мензурку доливается вода до деления 100 см</w:t>
      </w:r>
      <w:r w:rsidR="0026677B">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w:t>
      </w:r>
    </w:p>
    <w:p w14:paraId="19F701D1" w14:textId="77777777" w:rsidR="00D75A2D" w:rsidRDefault="00D75A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После этого грунт перемешивается стеклянной палочкой с резиновым наконечником и оставляется на отстаивание в течение 90 с.</w:t>
      </w: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 xml:space="preserve">Время отмечается с помощью песочных часов или секундомера. </w:t>
      </w:r>
    </w:p>
    <w:p w14:paraId="55D0ED57" w14:textId="77777777" w:rsidR="00923E47" w:rsidRDefault="00D75A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Через 90 с осторожно сливается 70–75 см</w:t>
      </w:r>
      <w:r w:rsidR="0026677B">
        <w:rPr>
          <w:rFonts w:ascii="Times New Roman" w:eastAsia="Times New Roman" w:hAnsi="Times New Roman" w:cs="Times New Roman"/>
          <w:sz w:val="24"/>
          <w:vertAlign w:val="superscript"/>
        </w:rPr>
        <w:t>3</w:t>
      </w:r>
      <w:r w:rsidR="0026677B">
        <w:rPr>
          <w:rFonts w:ascii="Times New Roman" w:eastAsia="Times New Roman" w:hAnsi="Times New Roman" w:cs="Times New Roman"/>
          <w:sz w:val="24"/>
        </w:rPr>
        <w:t xml:space="preserve"> суспензии так, чтобы осевшие уже на дне частицы не поднялись и не оказались слитыми.</w:t>
      </w:r>
    </w:p>
    <w:p w14:paraId="71181C19" w14:textId="77777777" w:rsidR="00D75A2D" w:rsidRDefault="0026677B">
      <w:pPr>
        <w:spacing w:after="0" w:line="24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Оставшаяся в мензурке суспензия опять доливается водой до 100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и взмучивается. </w:t>
      </w:r>
    </w:p>
    <w:p w14:paraId="74E7FBBD"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Через 90 с вновь сливается 70–75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суспензии. Процесс повторяется до тех пор, пока сливаемая жидкость не станет почти прозрачной.</w:t>
      </w:r>
    </w:p>
    <w:p w14:paraId="6B3BAA73" w14:textId="77777777" w:rsidR="00D75A2D"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После чего в мензурку доливается вода до деления 30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суспензия взмучивается и через 30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вся вода над осадком сливается. </w:t>
      </w:r>
    </w:p>
    <w:p w14:paraId="7192373B"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Мензурка наполняется водой до метки 100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После отстаивания по делениям определяется объем осевшего на дне песка </w:t>
      </w:r>
      <w:proofErr w:type="spellStart"/>
      <w:proofErr w:type="gramStart"/>
      <w:r>
        <w:rPr>
          <w:rFonts w:ascii="Times New Roman" w:eastAsia="Times New Roman" w:hAnsi="Times New Roman" w:cs="Times New Roman"/>
          <w:i/>
          <w:sz w:val="24"/>
        </w:rPr>
        <w:t>V</w:t>
      </w:r>
      <w:proofErr w:type="gramEnd"/>
      <w:r>
        <w:rPr>
          <w:rFonts w:ascii="Times New Roman" w:eastAsia="Times New Roman" w:hAnsi="Times New Roman" w:cs="Times New Roman"/>
          <w:i/>
          <w:sz w:val="24"/>
          <w:vertAlign w:val="subscript"/>
        </w:rPr>
        <w:t>к</w:t>
      </w:r>
      <w:proofErr w:type="spellEnd"/>
      <w:r>
        <w:rPr>
          <w:rFonts w:ascii="Times New Roman" w:eastAsia="Times New Roman" w:hAnsi="Times New Roman" w:cs="Times New Roman"/>
          <w:sz w:val="24"/>
        </w:rPr>
        <w:t>.</w:t>
      </w:r>
    </w:p>
    <w:p w14:paraId="573CAE7E" w14:textId="77777777" w:rsidR="00923E47" w:rsidRDefault="00D75A2D" w:rsidP="00D75A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26677B">
        <w:rPr>
          <w:rFonts w:ascii="Times New Roman" w:eastAsia="Times New Roman" w:hAnsi="Times New Roman" w:cs="Times New Roman"/>
          <w:sz w:val="24"/>
        </w:rPr>
        <w:t>Процентное содержание песка определяется как</w:t>
      </w:r>
    </w:p>
    <w:p w14:paraId="4765DAEF" w14:textId="77777777" w:rsidR="00923E47" w:rsidRDefault="00923E47">
      <w:pPr>
        <w:spacing w:after="0" w:line="240" w:lineRule="auto"/>
        <w:ind w:firstLine="720"/>
        <w:jc w:val="both"/>
        <w:rPr>
          <w:rFonts w:ascii="Times New Roman" w:eastAsia="Times New Roman" w:hAnsi="Times New Roman" w:cs="Times New Roman"/>
          <w:sz w:val="24"/>
        </w:rPr>
      </w:pPr>
      <w:r>
        <w:object w:dxaOrig="2102" w:dyaOrig="316" w14:anchorId="4F0F9F77">
          <v:rect id="rectole0000000009" o:spid="_x0000_i1034" style="width:104.85pt;height:15.55pt" o:ole="" o:preferrelative="t" stroked="f">
            <v:imagedata r:id="rId26" o:title=""/>
          </v:rect>
          <o:OLEObject Type="Embed" ProgID="StaticMetafile" ShapeID="rectole0000000009" DrawAspect="Content" ObjectID="_1586681131" r:id="rId27"/>
        </w:object>
      </w:r>
      <w:r w:rsidR="0026677B">
        <w:rPr>
          <w:rFonts w:ascii="Times New Roman" w:eastAsia="Times New Roman" w:hAnsi="Times New Roman" w:cs="Times New Roman"/>
          <w:sz w:val="24"/>
        </w:rPr>
        <w:t xml:space="preserve">                          </w:t>
      </w:r>
    </w:p>
    <w:p w14:paraId="17307F75"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Определение содержания пылеватых частиц</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Содержание пылеватых частиц (0,05–0,005 мм) определяется вычитанием из 100 % суммарного содержания глинистых и песчаных частиц:</w:t>
      </w:r>
    </w:p>
    <w:p w14:paraId="76448ACC" w14:textId="77777777" w:rsidR="00923E47" w:rsidRDefault="00923E47">
      <w:pPr>
        <w:spacing w:after="0" w:line="240" w:lineRule="auto"/>
        <w:ind w:firstLine="720"/>
        <w:jc w:val="both"/>
        <w:rPr>
          <w:rFonts w:ascii="Times New Roman" w:eastAsia="Times New Roman" w:hAnsi="Times New Roman" w:cs="Times New Roman"/>
          <w:sz w:val="24"/>
        </w:rPr>
      </w:pPr>
      <w:r>
        <w:object w:dxaOrig="2246" w:dyaOrig="374" w14:anchorId="7E5B7FC2">
          <v:rect id="rectole0000000010" o:spid="_x0000_i1035" style="width:112.3pt;height:18.45pt" o:ole="" o:preferrelative="t" stroked="f">
            <v:imagedata r:id="rId28" o:title=""/>
          </v:rect>
          <o:OLEObject Type="Embed" ProgID="StaticMetafile" ShapeID="rectole0000000010" DrawAspect="Content" ObjectID="_1586681132" r:id="rId29"/>
        </w:object>
      </w:r>
      <w:r w:rsidR="0026677B">
        <w:rPr>
          <w:rFonts w:ascii="Times New Roman" w:eastAsia="Times New Roman" w:hAnsi="Times New Roman" w:cs="Times New Roman"/>
          <w:sz w:val="24"/>
        </w:rPr>
        <w:t xml:space="preserve">                                        </w:t>
      </w:r>
    </w:p>
    <w:p w14:paraId="129194E2" w14:textId="77777777" w:rsidR="00923E47" w:rsidRDefault="00D75A2D" w:rsidP="00D75A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Результаты определений оформляются в табличной форме (табл. 4).</w:t>
      </w:r>
    </w:p>
    <w:p w14:paraId="2A1F701D" w14:textId="77777777" w:rsidR="00D75A2D" w:rsidRDefault="00D75A2D" w:rsidP="00D75A2D">
      <w:pPr>
        <w:spacing w:after="0" w:line="240" w:lineRule="auto"/>
        <w:ind w:firstLine="720"/>
        <w:jc w:val="both"/>
        <w:rPr>
          <w:rFonts w:ascii="Times New Roman" w:eastAsia="Times New Roman" w:hAnsi="Times New Roman" w:cs="Times New Roman"/>
          <w:sz w:val="24"/>
        </w:rPr>
      </w:pPr>
    </w:p>
    <w:p w14:paraId="76C7C5A5" w14:textId="77777777" w:rsidR="00923E47" w:rsidRDefault="0026677B" w:rsidP="00D75A2D">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Таблица 4 - Определение гранулометрического состава глинистого грунта</w:t>
      </w:r>
    </w:p>
    <w:tbl>
      <w:tblPr>
        <w:tblW w:w="0" w:type="auto"/>
        <w:tblInd w:w="98" w:type="dxa"/>
        <w:tblCellMar>
          <w:left w:w="10" w:type="dxa"/>
          <w:right w:w="10" w:type="dxa"/>
        </w:tblCellMar>
        <w:tblLook w:val="0000" w:firstRow="0" w:lastRow="0" w:firstColumn="0" w:lastColumn="0" w:noHBand="0" w:noVBand="0"/>
      </w:tblPr>
      <w:tblGrid>
        <w:gridCol w:w="607"/>
        <w:gridCol w:w="512"/>
        <w:gridCol w:w="647"/>
        <w:gridCol w:w="1034"/>
        <w:gridCol w:w="545"/>
        <w:gridCol w:w="497"/>
        <w:gridCol w:w="1050"/>
        <w:gridCol w:w="1066"/>
      </w:tblGrid>
      <w:tr w:rsidR="002857D9" w14:paraId="3610CD6D" w14:textId="77777777" w:rsidTr="00FC39B2">
        <w:trPr>
          <w:trHeight w:val="1"/>
        </w:trPr>
        <w:tc>
          <w:tcPr>
            <w:tcW w:w="2800" w:type="dxa"/>
            <w:gridSpan w:val="4"/>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30B3535" w14:textId="77777777" w:rsidR="002857D9" w:rsidRDefault="002857D9" w:rsidP="002857D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Глина</w:t>
            </w:r>
          </w:p>
          <w:p w14:paraId="03EFCA41" w14:textId="77777777" w:rsidR="002857D9" w:rsidRDefault="002857D9" w:rsidP="002857D9">
            <w:pPr>
              <w:spacing w:after="0" w:line="240" w:lineRule="auto"/>
              <w:jc w:val="center"/>
              <w:rPr>
                <w:rFonts w:ascii="Calibri" w:eastAsia="Calibri" w:hAnsi="Calibri" w:cs="Calibri"/>
              </w:rPr>
            </w:pPr>
          </w:p>
        </w:tc>
        <w:tc>
          <w:tcPr>
            <w:tcW w:w="2092" w:type="dxa"/>
            <w:gridSpan w:val="3"/>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CCA966C" w14:textId="77777777" w:rsidR="002857D9" w:rsidRDefault="002857D9" w:rsidP="002857D9">
            <w:pPr>
              <w:spacing w:after="0" w:line="240" w:lineRule="auto"/>
              <w:jc w:val="center"/>
              <w:rPr>
                <w:rFonts w:ascii="Calibri" w:eastAsia="Calibri" w:hAnsi="Calibri" w:cs="Calibri"/>
              </w:rPr>
            </w:pPr>
            <w:r>
              <w:rPr>
                <w:rFonts w:ascii="Times New Roman" w:eastAsia="Times New Roman" w:hAnsi="Times New Roman" w:cs="Times New Roman"/>
                <w:sz w:val="20"/>
              </w:rPr>
              <w:t>Песок</w:t>
            </w:r>
          </w:p>
        </w:tc>
        <w:tc>
          <w:tcPr>
            <w:tcW w:w="106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6403541" w14:textId="77777777" w:rsidR="002857D9" w:rsidRDefault="002857D9">
            <w:pPr>
              <w:spacing w:after="0" w:line="240" w:lineRule="auto"/>
              <w:jc w:val="center"/>
            </w:pPr>
            <w:r>
              <w:rPr>
                <w:rFonts w:ascii="Times New Roman" w:eastAsia="Times New Roman" w:hAnsi="Times New Roman" w:cs="Times New Roman"/>
                <w:sz w:val="20"/>
              </w:rPr>
              <w:t>Пыль</w:t>
            </w:r>
          </w:p>
        </w:tc>
      </w:tr>
      <w:tr w:rsidR="00923E47" w14:paraId="0B37932E" w14:textId="77777777" w:rsidTr="002857D9">
        <w:trPr>
          <w:trHeight w:val="1"/>
        </w:trPr>
        <w:tc>
          <w:tcPr>
            <w:tcW w:w="60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CD307DC" w14:textId="77777777" w:rsidR="00923E47" w:rsidRDefault="0026677B">
            <w:pPr>
              <w:spacing w:after="0" w:line="240" w:lineRule="auto"/>
              <w:jc w:val="center"/>
            </w:pPr>
            <w:proofErr w:type="spellStart"/>
            <w:proofErr w:type="gramStart"/>
            <w:r>
              <w:rPr>
                <w:rFonts w:ascii="Times New Roman" w:eastAsia="Times New Roman" w:hAnsi="Times New Roman" w:cs="Times New Roman"/>
                <w:i/>
                <w:sz w:val="20"/>
              </w:rPr>
              <w:t>V</w:t>
            </w:r>
            <w:proofErr w:type="gramEnd"/>
            <w:r>
              <w:rPr>
                <w:rFonts w:ascii="Times New Roman" w:eastAsia="Times New Roman" w:hAnsi="Times New Roman" w:cs="Times New Roman"/>
                <w:i/>
                <w:sz w:val="20"/>
                <w:vertAlign w:val="subscript"/>
              </w:rPr>
              <w:t>н</w:t>
            </w:r>
            <w:proofErr w:type="spellEnd"/>
            <w:r>
              <w:rPr>
                <w:rFonts w:ascii="Times New Roman" w:eastAsia="Times New Roman" w:hAnsi="Times New Roman" w:cs="Times New Roman"/>
                <w:sz w:val="20"/>
              </w:rPr>
              <w:t>, см</w:t>
            </w:r>
            <w:r>
              <w:rPr>
                <w:rFonts w:ascii="Times New Roman" w:eastAsia="Times New Roman" w:hAnsi="Times New Roman" w:cs="Times New Roman"/>
                <w:sz w:val="20"/>
                <w:vertAlign w:val="superscript"/>
              </w:rPr>
              <w:t>3</w:t>
            </w:r>
          </w:p>
        </w:tc>
        <w:tc>
          <w:tcPr>
            <w:tcW w:w="512"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4FE41B5" w14:textId="77777777" w:rsidR="00923E47" w:rsidRDefault="0026677B">
            <w:pPr>
              <w:spacing w:after="0" w:line="240" w:lineRule="auto"/>
              <w:jc w:val="center"/>
            </w:pPr>
            <w:proofErr w:type="spellStart"/>
            <w:proofErr w:type="gramStart"/>
            <w:r>
              <w:rPr>
                <w:rFonts w:ascii="Times New Roman" w:eastAsia="Times New Roman" w:hAnsi="Times New Roman" w:cs="Times New Roman"/>
                <w:i/>
                <w:sz w:val="20"/>
              </w:rPr>
              <w:t>V</w:t>
            </w:r>
            <w:proofErr w:type="gramEnd"/>
            <w:r>
              <w:rPr>
                <w:rFonts w:ascii="Times New Roman" w:eastAsia="Times New Roman" w:hAnsi="Times New Roman" w:cs="Times New Roman"/>
                <w:i/>
                <w:sz w:val="20"/>
                <w:vertAlign w:val="subscript"/>
              </w:rPr>
              <w:t>к</w:t>
            </w:r>
            <w:proofErr w:type="spellEnd"/>
            <w:r>
              <w:rPr>
                <w:rFonts w:ascii="Times New Roman" w:eastAsia="Times New Roman" w:hAnsi="Times New Roman" w:cs="Times New Roman"/>
                <w:sz w:val="20"/>
              </w:rPr>
              <w:t>, см</w:t>
            </w:r>
            <w:r>
              <w:rPr>
                <w:rFonts w:ascii="Times New Roman" w:eastAsia="Times New Roman" w:hAnsi="Times New Roman" w:cs="Times New Roman"/>
                <w:sz w:val="20"/>
                <w:vertAlign w:val="superscript"/>
              </w:rPr>
              <w:t>3</w:t>
            </w:r>
          </w:p>
        </w:tc>
        <w:tc>
          <w:tcPr>
            <w:tcW w:w="64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F11C283" w14:textId="77777777" w:rsidR="00923E47" w:rsidRDefault="0026677B">
            <w:pPr>
              <w:spacing w:after="0" w:line="240" w:lineRule="auto"/>
              <w:jc w:val="center"/>
            </w:pPr>
            <w:proofErr w:type="spellStart"/>
            <w:proofErr w:type="gramStart"/>
            <w:r>
              <w:rPr>
                <w:rFonts w:ascii="Times New Roman" w:eastAsia="Times New Roman" w:hAnsi="Times New Roman" w:cs="Times New Roman"/>
                <w:i/>
                <w:sz w:val="20"/>
              </w:rPr>
              <w:t>V</w:t>
            </w:r>
            <w:proofErr w:type="gramEnd"/>
            <w:r>
              <w:rPr>
                <w:rFonts w:ascii="Times New Roman" w:eastAsia="Times New Roman" w:hAnsi="Times New Roman" w:cs="Times New Roman"/>
                <w:i/>
                <w:sz w:val="20"/>
                <w:vertAlign w:val="subscript"/>
              </w:rPr>
              <w:t>н</w:t>
            </w:r>
            <w:proofErr w:type="spellEnd"/>
            <w:r>
              <w:rPr>
                <w:rFonts w:ascii="Times New Roman" w:eastAsia="Times New Roman" w:hAnsi="Times New Roman" w:cs="Times New Roman"/>
                <w:i/>
                <w:sz w:val="20"/>
                <w:vertAlign w:val="subscript"/>
              </w:rPr>
              <w:t xml:space="preserve"> </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V</w:t>
            </w:r>
            <w:r>
              <w:rPr>
                <w:rFonts w:ascii="Times New Roman" w:eastAsia="Times New Roman" w:hAnsi="Times New Roman" w:cs="Times New Roman"/>
                <w:i/>
                <w:sz w:val="20"/>
                <w:vertAlign w:val="subscript"/>
              </w:rPr>
              <w:t>к</w:t>
            </w:r>
            <w:proofErr w:type="spellEnd"/>
            <w:r>
              <w:rPr>
                <w:rFonts w:ascii="Times New Roman" w:eastAsia="Times New Roman" w:hAnsi="Times New Roman" w:cs="Times New Roman"/>
                <w:sz w:val="20"/>
              </w:rPr>
              <w:t>, см</w:t>
            </w:r>
            <w:r>
              <w:rPr>
                <w:rFonts w:ascii="Times New Roman" w:eastAsia="Times New Roman" w:hAnsi="Times New Roman" w:cs="Times New Roman"/>
                <w:sz w:val="20"/>
                <w:vertAlign w:val="superscript"/>
              </w:rPr>
              <w:t>3</w:t>
            </w:r>
          </w:p>
        </w:tc>
        <w:tc>
          <w:tcPr>
            <w:tcW w:w="103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952830C" w14:textId="77777777" w:rsidR="00923E47" w:rsidRDefault="0026677B">
            <w:pPr>
              <w:spacing w:after="0" w:line="240" w:lineRule="auto"/>
              <w:jc w:val="center"/>
            </w:pPr>
            <w:proofErr w:type="gramStart"/>
            <w:r>
              <w:rPr>
                <w:rFonts w:ascii="Times New Roman" w:eastAsia="Times New Roman" w:hAnsi="Times New Roman" w:cs="Times New Roman"/>
                <w:sz w:val="20"/>
              </w:rPr>
              <w:t>Содержа-</w:t>
            </w:r>
            <w:proofErr w:type="spellStart"/>
            <w:r>
              <w:rPr>
                <w:rFonts w:ascii="Times New Roman" w:eastAsia="Times New Roman" w:hAnsi="Times New Roman" w:cs="Times New Roman"/>
                <w:sz w:val="20"/>
              </w:rPr>
              <w:t>ние</w:t>
            </w:r>
            <w:proofErr w:type="spellEnd"/>
            <w:proofErr w:type="gramEnd"/>
            <w:r>
              <w:rPr>
                <w:rFonts w:ascii="Times New Roman" w:eastAsia="Times New Roman" w:hAnsi="Times New Roman" w:cs="Times New Roman"/>
                <w:sz w:val="20"/>
              </w:rPr>
              <w:t>, %</w:t>
            </w:r>
          </w:p>
        </w:tc>
        <w:tc>
          <w:tcPr>
            <w:tcW w:w="54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7133AE5" w14:textId="77777777" w:rsidR="00923E47" w:rsidRDefault="0026677B">
            <w:pPr>
              <w:spacing w:after="0" w:line="240" w:lineRule="auto"/>
              <w:jc w:val="center"/>
            </w:pPr>
            <w:proofErr w:type="spellStart"/>
            <w:proofErr w:type="gramStart"/>
            <w:r>
              <w:rPr>
                <w:rFonts w:ascii="Times New Roman" w:eastAsia="Times New Roman" w:hAnsi="Times New Roman" w:cs="Times New Roman"/>
                <w:i/>
                <w:sz w:val="20"/>
              </w:rPr>
              <w:t>V</w:t>
            </w:r>
            <w:proofErr w:type="gramEnd"/>
            <w:r>
              <w:rPr>
                <w:rFonts w:ascii="Times New Roman" w:eastAsia="Times New Roman" w:hAnsi="Times New Roman" w:cs="Times New Roman"/>
                <w:i/>
                <w:sz w:val="20"/>
                <w:vertAlign w:val="subscript"/>
              </w:rPr>
              <w:t>н</w:t>
            </w:r>
            <w:proofErr w:type="spellEnd"/>
            <w:r>
              <w:rPr>
                <w:rFonts w:ascii="Times New Roman" w:eastAsia="Times New Roman" w:hAnsi="Times New Roman" w:cs="Times New Roman"/>
                <w:sz w:val="20"/>
              </w:rPr>
              <w:t>, см</w:t>
            </w:r>
            <w:r>
              <w:rPr>
                <w:rFonts w:ascii="Times New Roman" w:eastAsia="Times New Roman" w:hAnsi="Times New Roman" w:cs="Times New Roman"/>
                <w:sz w:val="20"/>
                <w:vertAlign w:val="superscript"/>
              </w:rPr>
              <w:t>3</w:t>
            </w:r>
          </w:p>
        </w:tc>
        <w:tc>
          <w:tcPr>
            <w:tcW w:w="49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4FCE2AB" w14:textId="77777777" w:rsidR="00923E47" w:rsidRDefault="0026677B">
            <w:pPr>
              <w:spacing w:after="0" w:line="240" w:lineRule="auto"/>
              <w:jc w:val="center"/>
            </w:pPr>
            <w:proofErr w:type="spellStart"/>
            <w:proofErr w:type="gramStart"/>
            <w:r>
              <w:rPr>
                <w:rFonts w:ascii="Times New Roman" w:eastAsia="Times New Roman" w:hAnsi="Times New Roman" w:cs="Times New Roman"/>
                <w:i/>
                <w:sz w:val="20"/>
              </w:rPr>
              <w:t>V</w:t>
            </w:r>
            <w:proofErr w:type="gramEnd"/>
            <w:r>
              <w:rPr>
                <w:rFonts w:ascii="Times New Roman" w:eastAsia="Times New Roman" w:hAnsi="Times New Roman" w:cs="Times New Roman"/>
                <w:i/>
                <w:sz w:val="20"/>
                <w:vertAlign w:val="subscript"/>
              </w:rPr>
              <w:t>к</w:t>
            </w:r>
            <w:proofErr w:type="spellEnd"/>
            <w:r>
              <w:rPr>
                <w:rFonts w:ascii="Times New Roman" w:eastAsia="Times New Roman" w:hAnsi="Times New Roman" w:cs="Times New Roman"/>
                <w:sz w:val="20"/>
              </w:rPr>
              <w:t>, см</w:t>
            </w:r>
            <w:r>
              <w:rPr>
                <w:rFonts w:ascii="Times New Roman" w:eastAsia="Times New Roman" w:hAnsi="Times New Roman" w:cs="Times New Roman"/>
                <w:sz w:val="20"/>
                <w:vertAlign w:val="superscript"/>
              </w:rPr>
              <w:t>3</w:t>
            </w:r>
          </w:p>
        </w:tc>
        <w:tc>
          <w:tcPr>
            <w:tcW w:w="105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6A76379"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Содержа-</w:t>
            </w:r>
          </w:p>
          <w:p w14:paraId="2EB7D47E" w14:textId="77777777" w:rsidR="00923E47" w:rsidRDefault="0026677B">
            <w:pPr>
              <w:spacing w:after="0" w:line="240" w:lineRule="auto"/>
              <w:jc w:val="center"/>
            </w:pPr>
            <w:proofErr w:type="spellStart"/>
            <w:r>
              <w:rPr>
                <w:rFonts w:ascii="Times New Roman" w:eastAsia="Times New Roman" w:hAnsi="Times New Roman" w:cs="Times New Roman"/>
                <w:sz w:val="20"/>
              </w:rPr>
              <w:t>ние</w:t>
            </w:r>
            <w:proofErr w:type="spellEnd"/>
            <w:r>
              <w:rPr>
                <w:rFonts w:ascii="Times New Roman" w:eastAsia="Times New Roman" w:hAnsi="Times New Roman" w:cs="Times New Roman"/>
                <w:sz w:val="20"/>
              </w:rPr>
              <w:t>, %</w:t>
            </w:r>
          </w:p>
        </w:tc>
        <w:tc>
          <w:tcPr>
            <w:tcW w:w="106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D9B1F20"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Содержа-</w:t>
            </w:r>
          </w:p>
          <w:p w14:paraId="29A5B645" w14:textId="77777777" w:rsidR="00923E47" w:rsidRDefault="0026677B">
            <w:pPr>
              <w:spacing w:after="0" w:line="240" w:lineRule="auto"/>
              <w:jc w:val="center"/>
            </w:pPr>
            <w:proofErr w:type="spellStart"/>
            <w:r>
              <w:rPr>
                <w:rFonts w:ascii="Times New Roman" w:eastAsia="Times New Roman" w:hAnsi="Times New Roman" w:cs="Times New Roman"/>
                <w:sz w:val="20"/>
              </w:rPr>
              <w:t>ние</w:t>
            </w:r>
            <w:proofErr w:type="spellEnd"/>
            <w:r>
              <w:rPr>
                <w:rFonts w:ascii="Times New Roman" w:eastAsia="Times New Roman" w:hAnsi="Times New Roman" w:cs="Times New Roman"/>
                <w:sz w:val="20"/>
              </w:rPr>
              <w:t>, %</w:t>
            </w:r>
          </w:p>
        </w:tc>
      </w:tr>
      <w:tr w:rsidR="00923E47" w14:paraId="5F96A722" w14:textId="77777777" w:rsidTr="002857D9">
        <w:trPr>
          <w:trHeight w:val="1"/>
        </w:trPr>
        <w:tc>
          <w:tcPr>
            <w:tcW w:w="60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B95CD12" w14:textId="77777777" w:rsidR="00923E47" w:rsidRDefault="00923E47">
            <w:pPr>
              <w:spacing w:after="0" w:line="240" w:lineRule="auto"/>
              <w:jc w:val="both"/>
              <w:rPr>
                <w:rFonts w:ascii="Times New Roman" w:eastAsia="Times New Roman" w:hAnsi="Times New Roman" w:cs="Times New Roman"/>
                <w:b/>
                <w:sz w:val="24"/>
              </w:rPr>
            </w:pPr>
          </w:p>
          <w:p w14:paraId="5220BBB2" w14:textId="77777777" w:rsidR="00923E47" w:rsidRDefault="00923E47">
            <w:pPr>
              <w:spacing w:after="0" w:line="240" w:lineRule="auto"/>
              <w:jc w:val="both"/>
            </w:pPr>
          </w:p>
        </w:tc>
        <w:tc>
          <w:tcPr>
            <w:tcW w:w="512"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3CB595B" w14:textId="77777777" w:rsidR="00923E47" w:rsidRDefault="00923E47">
            <w:pPr>
              <w:spacing w:after="0" w:line="240" w:lineRule="auto"/>
              <w:jc w:val="both"/>
              <w:rPr>
                <w:rFonts w:ascii="Calibri" w:eastAsia="Calibri" w:hAnsi="Calibri" w:cs="Calibri"/>
              </w:rPr>
            </w:pPr>
          </w:p>
        </w:tc>
        <w:tc>
          <w:tcPr>
            <w:tcW w:w="64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D9C8D39" w14:textId="77777777" w:rsidR="00923E47" w:rsidRDefault="00923E47">
            <w:pPr>
              <w:spacing w:after="0" w:line="240" w:lineRule="auto"/>
              <w:jc w:val="both"/>
              <w:rPr>
                <w:rFonts w:ascii="Calibri" w:eastAsia="Calibri" w:hAnsi="Calibri" w:cs="Calibri"/>
              </w:rPr>
            </w:pPr>
          </w:p>
        </w:tc>
        <w:tc>
          <w:tcPr>
            <w:tcW w:w="1034"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75E05EE" w14:textId="77777777" w:rsidR="00923E47" w:rsidRDefault="00923E47">
            <w:pPr>
              <w:spacing w:after="0" w:line="240" w:lineRule="auto"/>
              <w:jc w:val="both"/>
              <w:rPr>
                <w:rFonts w:ascii="Calibri" w:eastAsia="Calibri" w:hAnsi="Calibri" w:cs="Calibri"/>
              </w:rPr>
            </w:pPr>
          </w:p>
        </w:tc>
        <w:tc>
          <w:tcPr>
            <w:tcW w:w="54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FC17F8B" w14:textId="77777777" w:rsidR="00923E47" w:rsidRDefault="00923E47">
            <w:pPr>
              <w:spacing w:after="0" w:line="240" w:lineRule="auto"/>
              <w:jc w:val="both"/>
              <w:rPr>
                <w:rFonts w:ascii="Calibri" w:eastAsia="Calibri" w:hAnsi="Calibri" w:cs="Calibri"/>
              </w:rPr>
            </w:pPr>
          </w:p>
        </w:tc>
        <w:tc>
          <w:tcPr>
            <w:tcW w:w="49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A4F7224" w14:textId="77777777" w:rsidR="00923E47" w:rsidRDefault="00923E47">
            <w:pPr>
              <w:spacing w:after="0" w:line="240" w:lineRule="auto"/>
              <w:jc w:val="both"/>
              <w:rPr>
                <w:rFonts w:ascii="Calibri" w:eastAsia="Calibri" w:hAnsi="Calibri" w:cs="Calibri"/>
              </w:rPr>
            </w:pPr>
          </w:p>
        </w:tc>
        <w:tc>
          <w:tcPr>
            <w:tcW w:w="1050"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AE48A43" w14:textId="77777777" w:rsidR="00923E47" w:rsidRDefault="00923E47">
            <w:pPr>
              <w:spacing w:after="0" w:line="240" w:lineRule="auto"/>
              <w:jc w:val="both"/>
              <w:rPr>
                <w:rFonts w:ascii="Calibri" w:eastAsia="Calibri" w:hAnsi="Calibri" w:cs="Calibri"/>
              </w:rPr>
            </w:pPr>
          </w:p>
        </w:tc>
        <w:tc>
          <w:tcPr>
            <w:tcW w:w="106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0F40DEB" w14:textId="77777777" w:rsidR="00923E47" w:rsidRDefault="00923E47">
            <w:pPr>
              <w:spacing w:after="0" w:line="240" w:lineRule="auto"/>
              <w:jc w:val="both"/>
              <w:rPr>
                <w:rFonts w:ascii="Calibri" w:eastAsia="Calibri" w:hAnsi="Calibri" w:cs="Calibri"/>
              </w:rPr>
            </w:pPr>
          </w:p>
        </w:tc>
      </w:tr>
    </w:tbl>
    <w:p w14:paraId="77A52294"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007DCDA8"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450EA2D7"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3DD355C9"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1A81F0B1"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717AAFBA"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56EE48EE"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2908EB2C"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121FD38A" w14:textId="77777777" w:rsidR="00923E47" w:rsidRDefault="00923E47">
      <w:pPr>
        <w:spacing w:after="160" w:line="240" w:lineRule="auto"/>
        <w:ind w:left="360" w:hanging="360"/>
        <w:jc w:val="center"/>
        <w:rPr>
          <w:rFonts w:ascii="Times New Roman" w:eastAsia="Times New Roman" w:hAnsi="Times New Roman" w:cs="Times New Roman"/>
          <w:b/>
          <w:sz w:val="24"/>
        </w:rPr>
      </w:pPr>
    </w:p>
    <w:p w14:paraId="4308D963" w14:textId="77777777" w:rsidR="00923E47" w:rsidRDefault="0026677B">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3 ОПРЕДЕЛЕНИЕ ПЛОТНОСТИ ГРУНТА</w:t>
      </w:r>
    </w:p>
    <w:p w14:paraId="1FE2DD96" w14:textId="77777777" w:rsidR="00923E47" w:rsidRDefault="00923E47">
      <w:pPr>
        <w:spacing w:after="0" w:line="240" w:lineRule="auto"/>
        <w:jc w:val="center"/>
        <w:rPr>
          <w:rFonts w:ascii="Times New Roman" w:eastAsia="Times New Roman" w:hAnsi="Times New Roman" w:cs="Times New Roman"/>
          <w:b/>
          <w:sz w:val="24"/>
        </w:rPr>
      </w:pPr>
    </w:p>
    <w:p w14:paraId="224BCF3A" w14:textId="77777777" w:rsidR="00923E47" w:rsidRDefault="0026677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3.1 Определение плотности грунта методом режущего кольца</w:t>
      </w:r>
    </w:p>
    <w:p w14:paraId="27357532" w14:textId="77777777" w:rsidR="00923E47" w:rsidRDefault="00923E47">
      <w:pPr>
        <w:spacing w:after="0" w:line="240" w:lineRule="auto"/>
        <w:jc w:val="center"/>
        <w:rPr>
          <w:rFonts w:ascii="Times New Roman" w:eastAsia="Times New Roman" w:hAnsi="Times New Roman" w:cs="Times New Roman"/>
          <w:b/>
          <w:sz w:val="24"/>
        </w:rPr>
      </w:pPr>
    </w:p>
    <w:p w14:paraId="617633E8" w14:textId="77777777" w:rsidR="00923E47" w:rsidRDefault="0026677B">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4"/>
        </w:rPr>
        <w:t xml:space="preserve">Плотность грунта определяется отношением массы образца грунта к его объему [3]. Размер режущего кольца-пробоотборника определяют </w:t>
      </w:r>
      <w:r w:rsidR="00D75A2D">
        <w:rPr>
          <w:rFonts w:ascii="Times New Roman" w:eastAsia="Times New Roman" w:hAnsi="Times New Roman" w:cs="Times New Roman"/>
          <w:sz w:val="24"/>
        </w:rPr>
        <w:t xml:space="preserve">в зависимости от вида грунта </w:t>
      </w:r>
      <w:r>
        <w:rPr>
          <w:rFonts w:ascii="Times New Roman" w:eastAsia="Times New Roman" w:hAnsi="Times New Roman" w:cs="Times New Roman"/>
          <w:sz w:val="24"/>
        </w:rPr>
        <w:t xml:space="preserve"> </w:t>
      </w:r>
      <w:r w:rsidR="00D75A2D">
        <w:rPr>
          <w:rFonts w:ascii="Times New Roman" w:eastAsia="Times New Roman" w:hAnsi="Times New Roman" w:cs="Times New Roman"/>
          <w:sz w:val="24"/>
        </w:rPr>
        <w:t>(</w:t>
      </w:r>
      <w:r>
        <w:rPr>
          <w:rFonts w:ascii="Times New Roman" w:eastAsia="Times New Roman" w:hAnsi="Times New Roman" w:cs="Times New Roman"/>
          <w:sz w:val="24"/>
        </w:rPr>
        <w:t>табл. 3</w:t>
      </w:r>
      <w:r w:rsidR="00D75A2D">
        <w:rPr>
          <w:rFonts w:ascii="Times New Roman" w:eastAsia="Times New Roman" w:hAnsi="Times New Roman" w:cs="Times New Roman"/>
          <w:sz w:val="24"/>
        </w:rPr>
        <w:t>).</w:t>
      </w:r>
    </w:p>
    <w:p w14:paraId="07F023C8" w14:textId="77777777" w:rsidR="00923E47" w:rsidRDefault="00923E47">
      <w:pPr>
        <w:spacing w:after="0" w:line="240" w:lineRule="auto"/>
        <w:jc w:val="both"/>
        <w:rPr>
          <w:rFonts w:ascii="Times New Roman" w:eastAsia="Times New Roman" w:hAnsi="Times New Roman" w:cs="Times New Roman"/>
          <w:sz w:val="20"/>
        </w:rPr>
      </w:pPr>
    </w:p>
    <w:p w14:paraId="5DF1FFEB"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Таблица 3 - Определение размера кольца-пробоотборника</w:t>
      </w:r>
    </w:p>
    <w:p w14:paraId="4BDB5498" w14:textId="77777777" w:rsidR="00923E47" w:rsidRDefault="00923E47">
      <w:pPr>
        <w:spacing w:after="0" w:line="300" w:lineRule="auto"/>
        <w:ind w:firstLine="270"/>
        <w:jc w:val="center"/>
        <w:rPr>
          <w:rFonts w:ascii="Times New Roman" w:eastAsia="Times New Roman" w:hAnsi="Times New Roman" w:cs="Times New Roman"/>
          <w:b/>
          <w:sz w:val="20"/>
        </w:rPr>
      </w:pPr>
    </w:p>
    <w:tbl>
      <w:tblPr>
        <w:tblW w:w="0" w:type="auto"/>
        <w:tblInd w:w="98" w:type="dxa"/>
        <w:tblCellMar>
          <w:left w:w="10" w:type="dxa"/>
          <w:right w:w="10" w:type="dxa"/>
        </w:tblCellMar>
        <w:tblLook w:val="0000" w:firstRow="0" w:lastRow="0" w:firstColumn="0" w:lastColumn="0" w:noHBand="0" w:noVBand="0"/>
      </w:tblPr>
      <w:tblGrid>
        <w:gridCol w:w="1465"/>
        <w:gridCol w:w="1088"/>
        <w:gridCol w:w="1231"/>
        <w:gridCol w:w="995"/>
        <w:gridCol w:w="1179"/>
      </w:tblGrid>
      <w:tr w:rsidR="00923E47" w14:paraId="3F519C3E" w14:textId="77777777">
        <w:trPr>
          <w:trHeight w:val="1"/>
        </w:trPr>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916C19D" w14:textId="77777777" w:rsidR="00D75A2D" w:rsidRDefault="00D75A2D">
            <w:pPr>
              <w:spacing w:after="0" w:line="240" w:lineRule="auto"/>
              <w:jc w:val="center"/>
              <w:rPr>
                <w:rFonts w:ascii="Times New Roman" w:eastAsia="Times New Roman" w:hAnsi="Times New Roman" w:cs="Times New Roman"/>
                <w:sz w:val="20"/>
              </w:rPr>
            </w:pPr>
          </w:p>
          <w:p w14:paraId="1AF0EB3B"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Наименование</w:t>
            </w:r>
          </w:p>
          <w:p w14:paraId="31A627B3"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и состояние</w:t>
            </w:r>
          </w:p>
          <w:p w14:paraId="053C2E24" w14:textId="77777777" w:rsidR="00923E47" w:rsidRDefault="0026677B">
            <w:pPr>
              <w:spacing w:after="0" w:line="240" w:lineRule="auto"/>
              <w:jc w:val="center"/>
            </w:pPr>
            <w:r>
              <w:rPr>
                <w:rFonts w:ascii="Times New Roman" w:eastAsia="Times New Roman" w:hAnsi="Times New Roman" w:cs="Times New Roman"/>
                <w:sz w:val="20"/>
              </w:rPr>
              <w:t xml:space="preserve"> грунтов</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4869460" w14:textId="77777777" w:rsidR="00D75A2D" w:rsidRDefault="00D75A2D">
            <w:pPr>
              <w:spacing w:after="0" w:line="240" w:lineRule="auto"/>
              <w:jc w:val="center"/>
              <w:rPr>
                <w:rFonts w:ascii="Times New Roman" w:eastAsia="Times New Roman" w:hAnsi="Times New Roman" w:cs="Times New Roman"/>
                <w:sz w:val="20"/>
              </w:rPr>
            </w:pPr>
          </w:p>
          <w:p w14:paraId="0A8FA9C1" w14:textId="77777777" w:rsidR="00923E47" w:rsidRDefault="0026677B">
            <w:pPr>
              <w:spacing w:after="0" w:line="240" w:lineRule="auto"/>
              <w:jc w:val="center"/>
            </w:pPr>
            <w:r>
              <w:rPr>
                <w:rFonts w:ascii="Times New Roman" w:eastAsia="Times New Roman" w:hAnsi="Times New Roman" w:cs="Times New Roman"/>
                <w:sz w:val="20"/>
              </w:rPr>
              <w:t xml:space="preserve">Толщина стенки, </w:t>
            </w:r>
            <w:proofErr w:type="gramStart"/>
            <w:r>
              <w:rPr>
                <w:rFonts w:ascii="Times New Roman" w:eastAsia="Times New Roman" w:hAnsi="Times New Roman" w:cs="Times New Roman"/>
                <w:sz w:val="20"/>
              </w:rPr>
              <w:t>мм</w:t>
            </w:r>
            <w:proofErr w:type="gramEnd"/>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87F57B8" w14:textId="77777777" w:rsidR="00D75A2D" w:rsidRDefault="00D75A2D">
            <w:pPr>
              <w:spacing w:after="0" w:line="240" w:lineRule="auto"/>
              <w:jc w:val="center"/>
              <w:rPr>
                <w:rFonts w:ascii="Times New Roman" w:eastAsia="Times New Roman" w:hAnsi="Times New Roman" w:cs="Times New Roman"/>
                <w:sz w:val="20"/>
              </w:rPr>
            </w:pPr>
          </w:p>
          <w:p w14:paraId="7097245B" w14:textId="77777777" w:rsidR="00923E47" w:rsidRDefault="0026677B">
            <w:pPr>
              <w:spacing w:after="0" w:line="240" w:lineRule="auto"/>
              <w:jc w:val="center"/>
            </w:pPr>
            <w:r>
              <w:rPr>
                <w:rFonts w:ascii="Times New Roman" w:eastAsia="Times New Roman" w:hAnsi="Times New Roman" w:cs="Times New Roman"/>
                <w:sz w:val="20"/>
              </w:rPr>
              <w:t xml:space="preserve">Диаметр внутренний </w:t>
            </w:r>
            <w:r>
              <w:rPr>
                <w:rFonts w:ascii="Times New Roman" w:eastAsia="Times New Roman" w:hAnsi="Times New Roman" w:cs="Times New Roman"/>
                <w:i/>
                <w:sz w:val="20"/>
              </w:rPr>
              <w:t>d</w:t>
            </w:r>
            <w:r>
              <w:rPr>
                <w:rFonts w:ascii="Times New Roman" w:eastAsia="Times New Roman" w:hAnsi="Times New Roman" w:cs="Times New Roman"/>
                <w:sz w:val="20"/>
              </w:rPr>
              <w:t>, мм</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4738AF4" w14:textId="77777777" w:rsidR="00923E47" w:rsidRDefault="00923E47">
            <w:pPr>
              <w:spacing w:after="0" w:line="240" w:lineRule="auto"/>
              <w:jc w:val="center"/>
              <w:rPr>
                <w:rFonts w:ascii="Times New Roman" w:eastAsia="Times New Roman" w:hAnsi="Times New Roman" w:cs="Times New Roman"/>
                <w:b/>
                <w:sz w:val="20"/>
              </w:rPr>
            </w:pPr>
          </w:p>
          <w:p w14:paraId="21072370" w14:textId="77777777" w:rsidR="00923E47" w:rsidRDefault="0026677B">
            <w:pPr>
              <w:spacing w:after="0" w:line="240" w:lineRule="auto"/>
              <w:jc w:val="center"/>
            </w:pPr>
            <w:r>
              <w:rPr>
                <w:rFonts w:ascii="Times New Roman" w:eastAsia="Times New Roman" w:hAnsi="Times New Roman" w:cs="Times New Roman"/>
                <w:sz w:val="20"/>
              </w:rPr>
              <w:t xml:space="preserve">Высота </w:t>
            </w:r>
            <w:r>
              <w:rPr>
                <w:rFonts w:ascii="Times New Roman" w:eastAsia="Times New Roman" w:hAnsi="Times New Roman" w:cs="Times New Roman"/>
                <w:i/>
                <w:sz w:val="20"/>
              </w:rPr>
              <w:t>h</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1B1A28E" w14:textId="77777777" w:rsidR="00923E47" w:rsidRDefault="0026677B">
            <w:pPr>
              <w:spacing w:after="0" w:line="240" w:lineRule="auto"/>
              <w:jc w:val="center"/>
            </w:pPr>
            <w:r>
              <w:rPr>
                <w:rFonts w:ascii="Times New Roman" w:eastAsia="Times New Roman" w:hAnsi="Times New Roman" w:cs="Times New Roman"/>
                <w:sz w:val="20"/>
              </w:rPr>
              <w:t>Угол заточки наружного режущего края</w:t>
            </w:r>
          </w:p>
        </w:tc>
      </w:tr>
      <w:tr w:rsidR="00923E47" w14:paraId="38C9D931" w14:textId="77777777">
        <w:trPr>
          <w:trHeight w:val="1"/>
        </w:trPr>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02EEF49" w14:textId="77777777" w:rsidR="00923E47" w:rsidRDefault="0026677B">
            <w:pPr>
              <w:spacing w:after="0" w:line="240" w:lineRule="auto"/>
              <w:ind w:firstLine="135"/>
              <w:jc w:val="center"/>
            </w:pPr>
            <w:proofErr w:type="spellStart"/>
            <w:r>
              <w:rPr>
                <w:rFonts w:ascii="Times New Roman" w:eastAsia="Times New Roman" w:hAnsi="Times New Roman" w:cs="Times New Roman"/>
                <w:sz w:val="20"/>
              </w:rPr>
              <w:t>Немерзлые</w:t>
            </w:r>
            <w:proofErr w:type="spellEnd"/>
            <w:r>
              <w:rPr>
                <w:rFonts w:ascii="Times New Roman" w:eastAsia="Times New Roman" w:hAnsi="Times New Roman" w:cs="Times New Roman"/>
                <w:sz w:val="20"/>
              </w:rPr>
              <w:t xml:space="preserve"> пылевато-глинистые </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79FCD4A" w14:textId="77777777" w:rsidR="00923E47" w:rsidRDefault="0026677B">
            <w:pPr>
              <w:spacing w:after="0" w:line="240" w:lineRule="auto"/>
              <w:jc w:val="center"/>
            </w:pPr>
            <w:r>
              <w:rPr>
                <w:rFonts w:ascii="Times New Roman" w:eastAsia="Times New Roman" w:hAnsi="Times New Roman" w:cs="Times New Roman"/>
                <w:sz w:val="20"/>
              </w:rPr>
              <w:t>1,5 – 2,0</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6E58E55" w14:textId="77777777" w:rsidR="00923E47" w:rsidRDefault="0026677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≥50 </w:t>
            </w:r>
          </w:p>
          <w:p w14:paraId="46ABBD8F" w14:textId="77777777" w:rsidR="00923E47" w:rsidRDefault="00923E47">
            <w:pPr>
              <w:spacing w:after="0" w:line="240" w:lineRule="auto"/>
              <w:jc w:val="center"/>
            </w:pP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298DC88" w14:textId="77777777" w:rsidR="00923E47" w:rsidRDefault="0026677B">
            <w:pPr>
              <w:spacing w:after="0" w:line="240" w:lineRule="auto"/>
              <w:jc w:val="center"/>
            </w:pPr>
            <w:r>
              <w:rPr>
                <w:rFonts w:ascii="Times New Roman" w:eastAsia="Times New Roman" w:hAnsi="Times New Roman" w:cs="Times New Roman"/>
                <w:sz w:val="20"/>
              </w:rPr>
              <w:t xml:space="preserve">0,8 </w:t>
            </w:r>
            <w:r>
              <w:rPr>
                <w:rFonts w:ascii="Times New Roman" w:eastAsia="Times New Roman" w:hAnsi="Times New Roman" w:cs="Times New Roman"/>
                <w:i/>
                <w:sz w:val="20"/>
              </w:rPr>
              <w:t xml:space="preserve">d </w:t>
            </w:r>
            <w:r>
              <w:rPr>
                <w:rFonts w:ascii="Times New Roman" w:eastAsia="Times New Roman" w:hAnsi="Times New Roman" w:cs="Times New Roman"/>
                <w:sz w:val="20"/>
              </w:rPr>
              <w:t xml:space="preserve">≥ </w:t>
            </w:r>
            <w:r>
              <w:rPr>
                <w:rFonts w:ascii="Times New Roman" w:eastAsia="Times New Roman" w:hAnsi="Times New Roman" w:cs="Times New Roman"/>
                <w:i/>
                <w:sz w:val="20"/>
              </w:rPr>
              <w:t>h</w:t>
            </w:r>
            <w:r>
              <w:rPr>
                <w:rFonts w:ascii="Times New Roman" w:eastAsia="Times New Roman" w:hAnsi="Times New Roman" w:cs="Times New Roman"/>
                <w:sz w:val="20"/>
              </w:rPr>
              <w:t xml:space="preserve"> &gt; 0,3 </w:t>
            </w:r>
            <w:r>
              <w:rPr>
                <w:rFonts w:ascii="Times New Roman" w:eastAsia="Times New Roman" w:hAnsi="Times New Roman" w:cs="Times New Roman"/>
                <w:i/>
                <w:sz w:val="20"/>
              </w:rPr>
              <w:t>d</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48B2463" w14:textId="77777777" w:rsidR="00923E47" w:rsidRDefault="0026677B">
            <w:pPr>
              <w:spacing w:after="0" w:line="240" w:lineRule="auto"/>
              <w:jc w:val="center"/>
            </w:pPr>
            <w:r>
              <w:rPr>
                <w:rFonts w:ascii="Times New Roman" w:eastAsia="Times New Roman" w:hAnsi="Times New Roman" w:cs="Times New Roman"/>
                <w:sz w:val="20"/>
              </w:rPr>
              <w:t>Не более 30°</w:t>
            </w:r>
          </w:p>
        </w:tc>
      </w:tr>
      <w:tr w:rsidR="00923E47" w14:paraId="6E0C95E8" w14:textId="77777777">
        <w:trPr>
          <w:trHeight w:val="1"/>
        </w:trPr>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0827804" w14:textId="77777777" w:rsidR="00923E47" w:rsidRDefault="0026677B">
            <w:pPr>
              <w:spacing w:after="0" w:line="240" w:lineRule="auto"/>
              <w:ind w:firstLine="135"/>
              <w:jc w:val="center"/>
              <w:rPr>
                <w:rFonts w:ascii="Times New Roman" w:eastAsia="Times New Roman" w:hAnsi="Times New Roman" w:cs="Times New Roman"/>
                <w:b/>
                <w:sz w:val="20"/>
              </w:rPr>
            </w:pPr>
            <w:proofErr w:type="spellStart"/>
            <w:r>
              <w:rPr>
                <w:rFonts w:ascii="Times New Roman" w:eastAsia="Times New Roman" w:hAnsi="Times New Roman" w:cs="Times New Roman"/>
                <w:sz w:val="20"/>
              </w:rPr>
              <w:t>Немерзлые</w:t>
            </w:r>
            <w:proofErr w:type="spellEnd"/>
            <w:r>
              <w:rPr>
                <w:rFonts w:ascii="Times New Roman" w:eastAsia="Times New Roman" w:hAnsi="Times New Roman" w:cs="Times New Roman"/>
                <w:sz w:val="20"/>
              </w:rPr>
              <w:t xml:space="preserve"> и сыпуче-</w:t>
            </w:r>
          </w:p>
          <w:p w14:paraId="74BF1577" w14:textId="77777777" w:rsidR="00923E47" w:rsidRDefault="0026677B">
            <w:pPr>
              <w:spacing w:after="0" w:line="240" w:lineRule="auto"/>
              <w:ind w:firstLine="135"/>
              <w:jc w:val="center"/>
            </w:pPr>
            <w:r>
              <w:rPr>
                <w:rFonts w:ascii="Times New Roman" w:eastAsia="Times New Roman" w:hAnsi="Times New Roman" w:cs="Times New Roman"/>
                <w:sz w:val="20"/>
              </w:rPr>
              <w:t xml:space="preserve">мерзлые песчаные </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5DC0F15" w14:textId="77777777" w:rsidR="00923E47" w:rsidRDefault="0026677B">
            <w:pPr>
              <w:spacing w:after="0" w:line="240" w:lineRule="auto"/>
              <w:jc w:val="center"/>
            </w:pPr>
            <w:r>
              <w:rPr>
                <w:rFonts w:ascii="Times New Roman" w:eastAsia="Times New Roman" w:hAnsi="Times New Roman" w:cs="Times New Roman"/>
                <w:sz w:val="20"/>
              </w:rPr>
              <w:t>2,0 – 4,0</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64EDD55" w14:textId="77777777" w:rsidR="00923E47" w:rsidRDefault="0026677B">
            <w:pPr>
              <w:spacing w:after="0" w:line="240" w:lineRule="auto"/>
              <w:jc w:val="center"/>
            </w:pPr>
            <w:r>
              <w:rPr>
                <w:rFonts w:ascii="Times New Roman" w:eastAsia="Times New Roman" w:hAnsi="Times New Roman" w:cs="Times New Roman"/>
                <w:sz w:val="20"/>
              </w:rPr>
              <w:t xml:space="preserve"> ≥70</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2A99C06" w14:textId="77777777" w:rsidR="00923E47" w:rsidRDefault="0026677B">
            <w:pPr>
              <w:spacing w:after="0" w:line="240" w:lineRule="auto"/>
              <w:jc w:val="center"/>
            </w:pPr>
            <w:r>
              <w:rPr>
                <w:rFonts w:ascii="Times New Roman" w:eastAsia="Times New Roman" w:hAnsi="Times New Roman" w:cs="Times New Roman"/>
                <w:i/>
                <w:sz w:val="20"/>
              </w:rPr>
              <w:t xml:space="preserve">d </w:t>
            </w:r>
            <w:r>
              <w:rPr>
                <w:rFonts w:ascii="Times New Roman" w:eastAsia="Times New Roman" w:hAnsi="Times New Roman" w:cs="Times New Roman"/>
                <w:sz w:val="20"/>
              </w:rPr>
              <w:t xml:space="preserve">≥ </w:t>
            </w:r>
            <w:r>
              <w:rPr>
                <w:rFonts w:ascii="Times New Roman" w:eastAsia="Times New Roman" w:hAnsi="Times New Roman" w:cs="Times New Roman"/>
                <w:i/>
                <w:sz w:val="20"/>
              </w:rPr>
              <w:t>h</w:t>
            </w:r>
            <w:r>
              <w:rPr>
                <w:rFonts w:ascii="Times New Roman" w:eastAsia="Times New Roman" w:hAnsi="Times New Roman" w:cs="Times New Roman"/>
                <w:sz w:val="20"/>
              </w:rPr>
              <w:t xml:space="preserve"> &gt; 0,3 </w:t>
            </w:r>
            <w:r>
              <w:rPr>
                <w:rFonts w:ascii="Times New Roman" w:eastAsia="Times New Roman" w:hAnsi="Times New Roman" w:cs="Times New Roman"/>
                <w:i/>
                <w:sz w:val="20"/>
              </w:rPr>
              <w:t>d</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03A1217" w14:textId="77777777" w:rsidR="00923E47" w:rsidRDefault="0026677B">
            <w:pPr>
              <w:spacing w:after="0" w:line="240" w:lineRule="auto"/>
              <w:jc w:val="center"/>
            </w:pPr>
            <w:r>
              <w:rPr>
                <w:rFonts w:ascii="Times New Roman" w:eastAsia="Times New Roman" w:hAnsi="Times New Roman" w:cs="Times New Roman"/>
                <w:sz w:val="20"/>
              </w:rPr>
              <w:t>То же</w:t>
            </w:r>
          </w:p>
        </w:tc>
      </w:tr>
      <w:tr w:rsidR="00923E47" w14:paraId="490DD830" w14:textId="77777777">
        <w:trPr>
          <w:trHeight w:val="1"/>
        </w:trPr>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DAF72C1" w14:textId="77777777" w:rsidR="00923E47" w:rsidRDefault="0026677B">
            <w:pPr>
              <w:spacing w:after="0" w:line="240" w:lineRule="auto"/>
              <w:ind w:firstLine="135"/>
              <w:jc w:val="center"/>
              <w:rPr>
                <w:rFonts w:ascii="Times New Roman" w:eastAsia="Times New Roman" w:hAnsi="Times New Roman" w:cs="Times New Roman"/>
                <w:b/>
                <w:sz w:val="20"/>
              </w:rPr>
            </w:pPr>
            <w:r>
              <w:rPr>
                <w:rFonts w:ascii="Times New Roman" w:eastAsia="Times New Roman" w:hAnsi="Times New Roman" w:cs="Times New Roman"/>
                <w:sz w:val="20"/>
              </w:rPr>
              <w:t>Мерзлые пылевато-</w:t>
            </w:r>
          </w:p>
          <w:p w14:paraId="3B9CBCE2" w14:textId="77777777" w:rsidR="00923E47" w:rsidRDefault="0026677B">
            <w:pPr>
              <w:spacing w:after="0" w:line="240" w:lineRule="auto"/>
              <w:ind w:firstLine="135"/>
              <w:jc w:val="center"/>
            </w:pPr>
            <w:r>
              <w:rPr>
                <w:rFonts w:ascii="Times New Roman" w:eastAsia="Times New Roman" w:hAnsi="Times New Roman" w:cs="Times New Roman"/>
                <w:sz w:val="20"/>
              </w:rPr>
              <w:t xml:space="preserve">глинистые </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DAF81A6" w14:textId="77777777" w:rsidR="00923E47" w:rsidRDefault="0026677B">
            <w:pPr>
              <w:spacing w:after="0" w:line="240" w:lineRule="auto"/>
              <w:jc w:val="center"/>
            </w:pPr>
            <w:r>
              <w:rPr>
                <w:rFonts w:ascii="Times New Roman" w:eastAsia="Times New Roman" w:hAnsi="Times New Roman" w:cs="Times New Roman"/>
                <w:sz w:val="20"/>
              </w:rPr>
              <w:t>3,0 – 4,0</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FC82618" w14:textId="77777777" w:rsidR="00923E47" w:rsidRDefault="0026677B">
            <w:pPr>
              <w:spacing w:after="0" w:line="240" w:lineRule="auto"/>
              <w:jc w:val="center"/>
            </w:pPr>
            <w:r>
              <w:rPr>
                <w:rFonts w:ascii="Times New Roman" w:eastAsia="Times New Roman" w:hAnsi="Times New Roman" w:cs="Times New Roman"/>
                <w:sz w:val="20"/>
              </w:rPr>
              <w:t>≥80</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4D2C36F" w14:textId="77777777" w:rsidR="00923E47" w:rsidRDefault="0026677B">
            <w:pPr>
              <w:spacing w:after="0" w:line="240" w:lineRule="auto"/>
              <w:jc w:val="center"/>
            </w:pPr>
            <w:r>
              <w:rPr>
                <w:rFonts w:ascii="Times New Roman" w:eastAsia="Times New Roman" w:hAnsi="Times New Roman" w:cs="Times New Roman"/>
                <w:i/>
                <w:sz w:val="20"/>
              </w:rPr>
              <w:t>h</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d</w:t>
            </w:r>
          </w:p>
        </w:tc>
        <w:tc>
          <w:tcPr>
            <w:tcW w:w="1246"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0C2C7FD" w14:textId="77777777" w:rsidR="00923E47" w:rsidRDefault="0026677B">
            <w:pPr>
              <w:spacing w:after="0" w:line="240" w:lineRule="auto"/>
              <w:jc w:val="center"/>
            </w:pPr>
            <w:r>
              <w:rPr>
                <w:rFonts w:ascii="Times New Roman" w:eastAsia="Times New Roman" w:hAnsi="Times New Roman" w:cs="Times New Roman"/>
                <w:sz w:val="20"/>
              </w:rPr>
              <w:t>45°</w:t>
            </w:r>
          </w:p>
        </w:tc>
      </w:tr>
    </w:tbl>
    <w:p w14:paraId="06BBA33E" w14:textId="77777777" w:rsidR="00923E47" w:rsidRDefault="00923E47">
      <w:pPr>
        <w:spacing w:after="0" w:line="240" w:lineRule="auto"/>
        <w:ind w:firstLine="720"/>
        <w:jc w:val="both"/>
        <w:rPr>
          <w:rFonts w:ascii="Times New Roman" w:eastAsia="Times New Roman" w:hAnsi="Times New Roman" w:cs="Times New Roman"/>
          <w:i/>
          <w:sz w:val="24"/>
        </w:rPr>
      </w:pPr>
    </w:p>
    <w:p w14:paraId="52F87D38"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Материалы и оборудование. </w:t>
      </w:r>
      <w:proofErr w:type="gramStart"/>
      <w:r>
        <w:rPr>
          <w:rFonts w:ascii="Times New Roman" w:eastAsia="Times New Roman" w:hAnsi="Times New Roman" w:cs="Times New Roman"/>
          <w:sz w:val="24"/>
        </w:rPr>
        <w:t xml:space="preserve">Технические весы; кольца-пробоотборники; пластинки; консистентная смазка (вазелин); нож; винтовой пресс (насадка); лопатка. </w:t>
      </w:r>
      <w:proofErr w:type="gramEnd"/>
    </w:p>
    <w:p w14:paraId="5A542AA2"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Выполнение работы. </w:t>
      </w:r>
      <w:r>
        <w:rPr>
          <w:rFonts w:ascii="Times New Roman" w:eastAsia="Times New Roman" w:hAnsi="Times New Roman" w:cs="Times New Roman"/>
          <w:sz w:val="24"/>
        </w:rPr>
        <w:t xml:space="preserve">Кольца нумеруют, измеряют внутренний диаметр и высоту с погрешностью не более 0,1 мм и взвешивают. По </w:t>
      </w:r>
      <w:r>
        <w:rPr>
          <w:rFonts w:ascii="Times New Roman" w:eastAsia="Times New Roman" w:hAnsi="Times New Roman" w:cs="Times New Roman"/>
          <w:sz w:val="24"/>
        </w:rPr>
        <w:lastRenderedPageBreak/>
        <w:t>результатам измерений вычисляют объем кольца с точностью до 0,1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14:paraId="4A44283F"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Пластинки с гладкой поверхностью (из стекла, металла и т. д.) нумеруют и взвешивают. Кольцо-пробоотборник смазывают с внутренней стороны тонким слоем вазелина или консистентной смазки.</w:t>
      </w:r>
    </w:p>
    <w:p w14:paraId="35E65779"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Верхнюю зачищенную плоскость образца грунта выравнивают, срезая излишки грунта ножом, устанавливают на ней режущий край кольца и винтовым прессом или вручную через насадку слегка вдавливают кольцо в грунт, фиксируя границу образца для испытаний. Затем грунт снаружи кольца обрезают на глубину 5 – 10 мм ниже режущего края кольца, формируя столбик диаметром на 1 – 2 мм больше наружного диаметра кольца. Периодически, по мере срезания грунта, легким нажимом пресса или насадки насаживают кольцо на столбик грунта, не допуская перекосов. После заполнения кольца грунт подрезают на 8 – 10 мм ниже режущего края кольца и отделяют его. Грунт, выступающий за края кольца, срезают ножом, зачищают поверхность грунта вровень с краями кольца и закрывают торцы пластинками.         </w:t>
      </w:r>
    </w:p>
    <w:p w14:paraId="2DB9CF38"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пластичном или сыпучем грунте кольцо плавно, без перекосов вдавливают в него и удаляют грунт вокруг кольца. Затем зачищают поверхность грунта, накрывают кольцо пластинкой и подхватывают его снизу плоской лопаткой или ножом. Кольцо с грунтом и пластинками взвешивают. </w:t>
      </w:r>
    </w:p>
    <w:p w14:paraId="766DEF8E" w14:textId="77777777" w:rsidR="00923E47" w:rsidRDefault="0026677B">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Обработка результатов и определение плотности.</w:t>
      </w:r>
    </w:p>
    <w:p w14:paraId="44A8B653"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Масса грунта с кольцом и пластинками</w:t>
      </w:r>
      <w:r>
        <w:rPr>
          <w:rFonts w:ascii="Times New Roman" w:eastAsia="Times New Roman" w:hAnsi="Times New Roman" w:cs="Times New Roman"/>
          <w:i/>
          <w:sz w:val="24"/>
        </w:rPr>
        <w:t xml:space="preserve"> m</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 г.</w:t>
      </w:r>
    </w:p>
    <w:p w14:paraId="41BABDAE"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Масса кольца</w:t>
      </w:r>
      <w:r>
        <w:rPr>
          <w:rFonts w:ascii="Times New Roman" w:eastAsia="Times New Roman" w:hAnsi="Times New Roman" w:cs="Times New Roman"/>
          <w:i/>
          <w:sz w:val="24"/>
        </w:rPr>
        <w:t xml:space="preserve"> т</w:t>
      </w:r>
      <w:proofErr w:type="gramStart"/>
      <w:r>
        <w:rPr>
          <w:rFonts w:ascii="Times New Roman" w:eastAsia="Times New Roman" w:hAnsi="Times New Roman" w:cs="Times New Roman"/>
          <w:sz w:val="24"/>
          <w:vertAlign w:val="subscript"/>
        </w:rPr>
        <w:t>0</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………….г.</w:t>
      </w:r>
    </w:p>
    <w:p w14:paraId="518BDB42"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Масса пластинок</w:t>
      </w:r>
      <w:r>
        <w:rPr>
          <w:rFonts w:ascii="Times New Roman" w:eastAsia="Times New Roman" w:hAnsi="Times New Roman" w:cs="Times New Roman"/>
          <w:i/>
          <w:sz w:val="24"/>
        </w:rPr>
        <w:t xml:space="preserve"> m</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 г.</w:t>
      </w:r>
    </w:p>
    <w:p w14:paraId="513811AF"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Внутренний объем кольца</w:t>
      </w:r>
      <w:r>
        <w:rPr>
          <w:rFonts w:ascii="Times New Roman" w:eastAsia="Times New Roman" w:hAnsi="Times New Roman" w:cs="Times New Roman"/>
          <w:i/>
          <w:sz w:val="24"/>
        </w:rPr>
        <w:t xml:space="preserve"> V</w:t>
      </w:r>
      <w:r>
        <w:rPr>
          <w:rFonts w:ascii="Times New Roman" w:eastAsia="Times New Roman" w:hAnsi="Times New Roman" w:cs="Times New Roman"/>
          <w:sz w:val="24"/>
        </w:rPr>
        <w:t xml:space="preserve"> =…………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14:paraId="44525613"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Плотность определяют по формуле:</w:t>
      </w:r>
    </w:p>
    <w:p w14:paraId="60652FD9" w14:textId="77777777" w:rsidR="00923E47" w:rsidRDefault="00923E47">
      <w:pPr>
        <w:spacing w:after="0" w:line="240" w:lineRule="auto"/>
        <w:jc w:val="center"/>
        <w:rPr>
          <w:rFonts w:ascii="Times New Roman" w:eastAsia="Times New Roman" w:hAnsi="Times New Roman" w:cs="Times New Roman"/>
          <w:b/>
          <w:sz w:val="24"/>
        </w:rPr>
      </w:pPr>
      <w:r>
        <w:object w:dxaOrig="181" w:dyaOrig="344" w14:anchorId="00900D17">
          <v:rect id="rectole0000000011" o:spid="_x0000_i1036" style="width:9.2pt;height:17.3pt" o:ole="" o:preferrelative="t" stroked="f">
            <v:imagedata r:id="rId30" o:title=""/>
          </v:rect>
          <o:OLEObject Type="Embed" ProgID="Equation.3" ShapeID="rectole0000000011" DrawAspect="Content" ObjectID="_1586681133" r:id="rId31"/>
        </w:object>
      </w:r>
      <w:r>
        <w:object w:dxaOrig="181" w:dyaOrig="344" w14:anchorId="390772EF">
          <v:rect id="rectole0000000012" o:spid="_x0000_i1037" style="width:9.2pt;height:17.3pt" o:ole="" o:preferrelative="t" stroked="f">
            <v:imagedata r:id="rId30" o:title=""/>
          </v:rect>
          <o:OLEObject Type="Embed" ProgID="Equation.3" ShapeID="rectole0000000012" DrawAspect="Content" ObjectID="_1586681134" r:id="rId32"/>
        </w:object>
      </w:r>
      <w:r>
        <w:object w:dxaOrig="2591" w:dyaOrig="425" w14:anchorId="47B3ACF1">
          <v:rect id="rectole0000000013" o:spid="_x0000_i1038" style="width:129.6pt;height:21.3pt" o:ole="" o:preferrelative="t" stroked="f">
            <v:imagedata r:id="rId33" o:title=""/>
          </v:rect>
          <o:OLEObject Type="Embed" ProgID="Equation.3" ShapeID="rectole0000000013" DrawAspect="Content" ObjectID="_1586681135" r:id="rId34"/>
        </w:object>
      </w:r>
      <w:r w:rsidR="0026677B">
        <w:rPr>
          <w:rFonts w:ascii="Times New Roman" w:eastAsia="Times New Roman" w:hAnsi="Times New Roman" w:cs="Times New Roman"/>
          <w:b/>
          <w:sz w:val="24"/>
        </w:rPr>
        <w:t xml:space="preserve">, </w:t>
      </w:r>
      <w:proofErr w:type="gramStart"/>
      <w:r w:rsidR="0026677B">
        <w:rPr>
          <w:rFonts w:ascii="Times New Roman" w:eastAsia="Times New Roman" w:hAnsi="Times New Roman" w:cs="Times New Roman"/>
          <w:sz w:val="24"/>
        </w:rPr>
        <w:t>г</w:t>
      </w:r>
      <w:proofErr w:type="gramEnd"/>
      <w:r w:rsidR="0026677B">
        <w:rPr>
          <w:rFonts w:ascii="Times New Roman" w:eastAsia="Times New Roman" w:hAnsi="Times New Roman" w:cs="Times New Roman"/>
          <w:sz w:val="24"/>
        </w:rPr>
        <w:t>/см</w:t>
      </w:r>
      <w:r w:rsidR="0026677B">
        <w:rPr>
          <w:rFonts w:ascii="Times New Roman" w:eastAsia="Times New Roman" w:hAnsi="Times New Roman" w:cs="Times New Roman"/>
          <w:sz w:val="24"/>
          <w:vertAlign w:val="superscript"/>
        </w:rPr>
        <w:t>3</w:t>
      </w:r>
    </w:p>
    <w:p w14:paraId="1AF7AAE7" w14:textId="77777777" w:rsidR="00923E47" w:rsidRDefault="0026677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влажности грунта, пористости, коэффициента пористости, удельного веса, а также классификационных показателей сыпучих грунтов: крупности и неоднородности см. [2, 3].</w:t>
      </w:r>
    </w:p>
    <w:p w14:paraId="464FCBC1" w14:textId="77777777" w:rsidR="00923E47" w:rsidRDefault="00923E47">
      <w:pPr>
        <w:spacing w:after="0" w:line="240" w:lineRule="auto"/>
        <w:jc w:val="center"/>
        <w:rPr>
          <w:rFonts w:ascii="Times New Roman" w:eastAsia="Times New Roman" w:hAnsi="Times New Roman" w:cs="Times New Roman"/>
          <w:b/>
          <w:sz w:val="24"/>
        </w:rPr>
      </w:pPr>
    </w:p>
    <w:p w14:paraId="1AA8665E"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3.2 Определение плотности частиц грунта пикнометрическим методом</w:t>
      </w:r>
    </w:p>
    <w:p w14:paraId="5C8C6B09" w14:textId="77777777" w:rsidR="00923E47" w:rsidRDefault="00923E47">
      <w:pPr>
        <w:spacing w:after="0" w:line="240" w:lineRule="auto"/>
        <w:ind w:firstLine="720"/>
        <w:jc w:val="both"/>
        <w:rPr>
          <w:rFonts w:ascii="Times New Roman" w:eastAsia="Times New Roman" w:hAnsi="Times New Roman" w:cs="Times New Roman"/>
          <w:b/>
          <w:sz w:val="24"/>
        </w:rPr>
      </w:pPr>
    </w:p>
    <w:p w14:paraId="16BB8F43"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Плотностью твердых частиц грунта  </w:t>
      </w:r>
      <w:proofErr w:type="spellStart"/>
      <w:r>
        <w:rPr>
          <w:rFonts w:ascii="Times New Roman" w:eastAsia="Times New Roman" w:hAnsi="Times New Roman" w:cs="Times New Roman"/>
          <w:sz w:val="24"/>
        </w:rPr>
        <w:t>р</w:t>
      </w:r>
      <w:proofErr w:type="gramStart"/>
      <w:r>
        <w:rPr>
          <w:rFonts w:ascii="Times New Roman" w:eastAsia="Times New Roman" w:hAnsi="Times New Roman" w:cs="Times New Roman"/>
          <w:i/>
          <w:sz w:val="24"/>
          <w:vertAlign w:val="subscript"/>
        </w:rPr>
        <w:t>s</w:t>
      </w:r>
      <w:proofErr w:type="spellEnd"/>
      <w:proofErr w:type="gramEnd"/>
      <w:r>
        <w:rPr>
          <w:rFonts w:ascii="Times New Roman" w:eastAsia="Times New Roman" w:hAnsi="Times New Roman" w:cs="Times New Roman"/>
          <w:sz w:val="24"/>
        </w:rPr>
        <w:t xml:space="preserve"> называется отношение массы твердых частиц (скелета грунта) к объему этих частиц</w:t>
      </w:r>
    </w:p>
    <w:p w14:paraId="4987EBE5" w14:textId="77777777" w:rsidR="00923E47" w:rsidRDefault="00923E47">
      <w:pPr>
        <w:spacing w:after="0" w:line="240" w:lineRule="auto"/>
        <w:ind w:firstLine="600"/>
        <w:jc w:val="both"/>
        <w:rPr>
          <w:rFonts w:ascii="Times New Roman" w:eastAsia="Times New Roman" w:hAnsi="Times New Roman" w:cs="Times New Roman"/>
          <w:b/>
          <w:sz w:val="24"/>
        </w:rPr>
      </w:pPr>
      <w:r>
        <w:object w:dxaOrig="1324" w:dyaOrig="374" w14:anchorId="346B724D">
          <v:rect id="rectole0000000014" o:spid="_x0000_i1039" style="width:66.25pt;height:18.45pt" o:ole="" o:preferrelative="t" stroked="f">
            <v:imagedata r:id="rId35" o:title=""/>
          </v:rect>
          <o:OLEObject Type="Embed" ProgID="StaticMetafile" ShapeID="rectole0000000014" DrawAspect="Content" ObjectID="_1586681136" r:id="rId36"/>
        </w:object>
      </w:r>
      <w:r w:rsidR="0026677B">
        <w:rPr>
          <w:rFonts w:ascii="Times New Roman" w:eastAsia="Times New Roman" w:hAnsi="Times New Roman" w:cs="Times New Roman"/>
          <w:sz w:val="24"/>
        </w:rPr>
        <w:t xml:space="preserve">,                                                          </w:t>
      </w:r>
    </w:p>
    <w:p w14:paraId="698AE2F9"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где </w:t>
      </w:r>
      <w:r>
        <w:rPr>
          <w:rFonts w:ascii="Times New Roman" w:eastAsia="Times New Roman" w:hAnsi="Times New Roman" w:cs="Times New Roman"/>
          <w:i/>
          <w:sz w:val="24"/>
        </w:rPr>
        <w:t>m</w:t>
      </w:r>
      <w:r>
        <w:rPr>
          <w:rFonts w:ascii="Times New Roman" w:eastAsia="Times New Roman" w:hAnsi="Times New Roman" w:cs="Times New Roman"/>
          <w:sz w:val="24"/>
          <w:vertAlign w:val="subscript"/>
        </w:rPr>
        <w:t>1</w:t>
      </w:r>
      <w:r>
        <w:rPr>
          <w:rFonts w:ascii="Times New Roman" w:eastAsia="Times New Roman" w:hAnsi="Times New Roman" w:cs="Times New Roman"/>
          <w:i/>
          <w:sz w:val="24"/>
        </w:rPr>
        <w:t xml:space="preserve"> </w:t>
      </w:r>
      <w:r>
        <w:rPr>
          <w:rFonts w:ascii="Times New Roman" w:eastAsia="Times New Roman" w:hAnsi="Times New Roman" w:cs="Times New Roman"/>
          <w:sz w:val="24"/>
        </w:rPr>
        <w:t>– масса твердых частиц в образце грунта;</w:t>
      </w:r>
      <w:r>
        <w:rPr>
          <w:rFonts w:ascii="Times New Roman" w:eastAsia="Times New Roman" w:hAnsi="Times New Roman" w:cs="Times New Roman"/>
          <w:i/>
          <w:sz w:val="24"/>
        </w:rPr>
        <w:t xml:space="preserve"> V</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 объем твердых частиц.</w:t>
      </w:r>
    </w:p>
    <w:p w14:paraId="17042D76"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Плотность частиц измеряется в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или т/м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Она является довольно постоянной характеристикой грунтов данного вида. Осредненные значения </w:t>
      </w:r>
      <w:proofErr w:type="spellStart"/>
      <w:r>
        <w:rPr>
          <w:rFonts w:ascii="Times New Roman" w:eastAsia="Times New Roman" w:hAnsi="Times New Roman" w:cs="Times New Roman"/>
          <w:sz w:val="24"/>
        </w:rPr>
        <w:t>р</w:t>
      </w:r>
      <w:proofErr w:type="gramStart"/>
      <w:r>
        <w:rPr>
          <w:rFonts w:ascii="Times New Roman" w:eastAsia="Times New Roman" w:hAnsi="Times New Roman" w:cs="Times New Roman"/>
          <w:i/>
          <w:sz w:val="24"/>
          <w:vertAlign w:val="subscript"/>
        </w:rPr>
        <w:t>s</w:t>
      </w:r>
      <w:proofErr w:type="spellEnd"/>
      <w:proofErr w:type="gramEnd"/>
      <w:r>
        <w:rPr>
          <w:rFonts w:ascii="Times New Roman" w:eastAsia="Times New Roman" w:hAnsi="Times New Roman" w:cs="Times New Roman"/>
          <w:sz w:val="24"/>
        </w:rPr>
        <w:t xml:space="preserve"> различных грунтов приведены в табл. 5.</w:t>
      </w:r>
    </w:p>
    <w:p w14:paraId="3382A365" w14:textId="77777777" w:rsidR="00923E47" w:rsidRDefault="00923E47">
      <w:pPr>
        <w:spacing w:after="0" w:line="240" w:lineRule="auto"/>
        <w:ind w:firstLine="720"/>
        <w:jc w:val="both"/>
        <w:rPr>
          <w:rFonts w:ascii="Times New Roman" w:eastAsia="Times New Roman" w:hAnsi="Times New Roman" w:cs="Times New Roman"/>
          <w:b/>
          <w:sz w:val="24"/>
        </w:rPr>
      </w:pPr>
    </w:p>
    <w:p w14:paraId="7023393E" w14:textId="77777777" w:rsidR="00923E47" w:rsidRDefault="002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Таблица 5 - Плотность частиц грунта</w:t>
      </w:r>
    </w:p>
    <w:p w14:paraId="5C71F136" w14:textId="77777777" w:rsidR="00923E47" w:rsidRDefault="00923E47">
      <w:pPr>
        <w:spacing w:after="0" w:line="240" w:lineRule="auto"/>
        <w:ind w:firstLine="720"/>
        <w:jc w:val="right"/>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003"/>
        <w:gridCol w:w="1960"/>
        <w:gridCol w:w="1995"/>
      </w:tblGrid>
      <w:tr w:rsidR="00923E47" w14:paraId="4A5A9D53"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094B534E" w14:textId="77777777" w:rsidR="00923E47" w:rsidRDefault="0026677B" w:rsidP="000C1F3E">
            <w:pPr>
              <w:spacing w:after="0" w:line="240" w:lineRule="auto"/>
              <w:jc w:val="center"/>
            </w:pPr>
            <w:r>
              <w:rPr>
                <w:rFonts w:ascii="Times New Roman" w:eastAsia="Times New Roman" w:hAnsi="Times New Roman" w:cs="Times New Roman"/>
                <w:sz w:val="20"/>
              </w:rPr>
              <w:t>Наименование грунта</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0FAA759D" w14:textId="77777777" w:rsidR="00923E47" w:rsidRDefault="0026677B" w:rsidP="000C1F3E">
            <w:pPr>
              <w:spacing w:after="0" w:line="240" w:lineRule="auto"/>
              <w:jc w:val="center"/>
            </w:pPr>
            <w:r>
              <w:rPr>
                <w:rFonts w:ascii="Times New Roman" w:eastAsia="Times New Roman" w:hAnsi="Times New Roman" w:cs="Times New Roman"/>
                <w:sz w:val="20"/>
              </w:rPr>
              <w:t xml:space="preserve">Плотность частиц грунта, </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/см</w:t>
            </w:r>
            <w:r>
              <w:rPr>
                <w:rFonts w:ascii="Times New Roman" w:eastAsia="Times New Roman" w:hAnsi="Times New Roman" w:cs="Times New Roman"/>
                <w:sz w:val="20"/>
                <w:vertAlign w:val="superscript"/>
              </w:rPr>
              <w:t>3</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5D736EEF" w14:textId="77777777" w:rsidR="00923E47" w:rsidRDefault="0026677B" w:rsidP="000C1F3E">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Погрешность,</w:t>
            </w:r>
          </w:p>
          <w:p w14:paraId="2CE711F9" w14:textId="77777777" w:rsidR="00923E47" w:rsidRDefault="0026677B" w:rsidP="00D75A2D">
            <w:pPr>
              <w:spacing w:after="0" w:line="240" w:lineRule="auto"/>
              <w:ind w:firstLine="600"/>
            </w:pP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/см</w:t>
            </w:r>
            <w:r>
              <w:rPr>
                <w:rFonts w:ascii="Times New Roman" w:eastAsia="Times New Roman" w:hAnsi="Times New Roman" w:cs="Times New Roman"/>
                <w:sz w:val="20"/>
                <w:vertAlign w:val="superscript"/>
              </w:rPr>
              <w:t>3</w:t>
            </w:r>
          </w:p>
        </w:tc>
      </w:tr>
      <w:tr w:rsidR="00923E47" w14:paraId="37FB8626"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75A05929"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Песок</w:t>
            </w:r>
          </w:p>
          <w:p w14:paraId="52133778"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Супесь</w:t>
            </w:r>
          </w:p>
          <w:p w14:paraId="50EDCF28"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Суглинок</w:t>
            </w:r>
          </w:p>
          <w:p w14:paraId="2F04ECC6" w14:textId="77777777" w:rsidR="00923E47" w:rsidRDefault="0026677B" w:rsidP="000C1F3E">
            <w:pPr>
              <w:spacing w:after="0" w:line="240" w:lineRule="auto"/>
              <w:ind w:firstLine="600"/>
            </w:pPr>
            <w:r>
              <w:rPr>
                <w:rFonts w:ascii="Times New Roman" w:eastAsia="Times New Roman" w:hAnsi="Times New Roman" w:cs="Times New Roman"/>
                <w:sz w:val="20"/>
              </w:rPr>
              <w:t>Глина</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379961A8"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2,66</w:t>
            </w:r>
          </w:p>
          <w:p w14:paraId="1D1191E8"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2,70</w:t>
            </w:r>
          </w:p>
          <w:p w14:paraId="2DF6B5EE"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2,71</w:t>
            </w:r>
          </w:p>
          <w:p w14:paraId="401E3B1C" w14:textId="77777777" w:rsidR="00923E47" w:rsidRDefault="0026677B" w:rsidP="000C1F3E">
            <w:pPr>
              <w:spacing w:after="0" w:line="240" w:lineRule="auto"/>
              <w:ind w:firstLine="600"/>
            </w:pPr>
            <w:r>
              <w:rPr>
                <w:rFonts w:ascii="Times New Roman" w:eastAsia="Times New Roman" w:hAnsi="Times New Roman" w:cs="Times New Roman"/>
                <w:sz w:val="20"/>
              </w:rPr>
              <w:t>2,75</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vAlign w:val="center"/>
          </w:tcPr>
          <w:p w14:paraId="4BF016CB"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0,01</w:t>
            </w:r>
          </w:p>
          <w:p w14:paraId="7A22DD12"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0,02</w:t>
            </w:r>
          </w:p>
          <w:p w14:paraId="4EFF43A3" w14:textId="77777777" w:rsidR="00923E47" w:rsidRDefault="0026677B" w:rsidP="000C1F3E">
            <w:pPr>
              <w:spacing w:after="0" w:line="240" w:lineRule="auto"/>
              <w:ind w:firstLine="600"/>
              <w:rPr>
                <w:rFonts w:ascii="Times New Roman" w:eastAsia="Times New Roman" w:hAnsi="Times New Roman" w:cs="Times New Roman"/>
                <w:b/>
                <w:sz w:val="20"/>
              </w:rPr>
            </w:pPr>
            <w:r>
              <w:rPr>
                <w:rFonts w:ascii="Times New Roman" w:eastAsia="Times New Roman" w:hAnsi="Times New Roman" w:cs="Times New Roman"/>
                <w:sz w:val="20"/>
              </w:rPr>
              <w:t>0,02</w:t>
            </w:r>
          </w:p>
          <w:p w14:paraId="4E91FB43" w14:textId="77777777" w:rsidR="00923E47" w:rsidRDefault="0026677B" w:rsidP="000C1F3E">
            <w:pPr>
              <w:spacing w:after="0" w:line="240" w:lineRule="auto"/>
              <w:ind w:firstLine="600"/>
            </w:pPr>
            <w:r>
              <w:rPr>
                <w:rFonts w:ascii="Times New Roman" w:eastAsia="Times New Roman" w:hAnsi="Times New Roman" w:cs="Times New Roman"/>
                <w:sz w:val="20"/>
              </w:rPr>
              <w:t>0,03</w:t>
            </w:r>
          </w:p>
        </w:tc>
      </w:tr>
    </w:tbl>
    <w:p w14:paraId="62199465" w14:textId="77777777" w:rsidR="00923E47" w:rsidRDefault="00923E47">
      <w:pPr>
        <w:spacing w:after="0" w:line="240" w:lineRule="auto"/>
        <w:ind w:firstLine="720"/>
        <w:jc w:val="both"/>
        <w:rPr>
          <w:rFonts w:ascii="Times New Roman" w:eastAsia="Times New Roman" w:hAnsi="Times New Roman" w:cs="Times New Roman"/>
          <w:b/>
          <w:sz w:val="24"/>
        </w:rPr>
      </w:pPr>
    </w:p>
    <w:p w14:paraId="070E95F6"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Материалы и оборудование.</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Технические весы; пикнометр емкостью не менее 100 см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фарфоровая ступка с резиновым пестиком; сито с отверстиями 2 мм; </w:t>
      </w:r>
      <w:r>
        <w:rPr>
          <w:rFonts w:ascii="Times New Roman" w:eastAsia="Times New Roman" w:hAnsi="Times New Roman" w:cs="Times New Roman"/>
          <w:sz w:val="24"/>
        </w:rPr>
        <w:lastRenderedPageBreak/>
        <w:t>песчаная баня; термостат; термометр; бюкс или фарфоровая чашечка.</w:t>
      </w:r>
    </w:p>
    <w:p w14:paraId="4273C2E7"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Выполнение работы.</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Для определения плотности частиц грунта берется тот же грунт, для которого определялась его плотность.</w:t>
      </w:r>
    </w:p>
    <w:p w14:paraId="1712C818"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Образец грунта массой 0,5–1,0 кг дробится и высушивается при комнатной температуре. Воздушно-сухой грунт растирается в фарфоровой ступке резиновым пестиком. Из размельченного грунта отбирается средняя проба массой 100–200 г, которая просеивается через сито с размерами отверстий 2 мм. Остатки на сите дробятся и добавляются к грунту, прошедшему через сито. После тщательного перемешивания из пробы берется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бюкс</w:t>
      </w:r>
      <w:proofErr w:type="gramEnd"/>
      <w:r>
        <w:rPr>
          <w:rFonts w:ascii="Times New Roman" w:eastAsia="Times New Roman" w:hAnsi="Times New Roman" w:cs="Times New Roman"/>
          <w:sz w:val="24"/>
        </w:rPr>
        <w:t xml:space="preserve"> или фарфоровую чашку навеска грунта массой около 15 г. Навеска высушивается до постоянной массы в термостате при температуре 105 </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С, после чего она взвешивается на технических весах. Взвешенная навеска через воронку засыпается в пикнометр. Остаток грунта на воронке осторожно смывается в пикнометр дистиллированной водой.</w:t>
      </w:r>
    </w:p>
    <w:p w14:paraId="2F1D21C1"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Пикнометр заполняется на половину его объема прокипяченной дистиллированной водой, грунт в нем взбалтывается до образования суспензии. Пикнометр с суспензией ставится на песчаную баню. Суспензия кипятится для расчленения агрегатов и удаления адсорбированного воздуха в течение 1 ч для глинистых грунтов и 0,5 ч для песчаных грунтов.</w:t>
      </w:r>
    </w:p>
    <w:p w14:paraId="68D3DF91"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После кипячения слегка остывший пикнометр доливается дистиллированной водой до мерной черты  и окончательно охлаждается в водяной ванне. Температура  воды в пикнометре доводится до 20 </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 xml:space="preserve">С, измеряется с точностью до 0,5 </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С.</w:t>
      </w:r>
    </w:p>
    <w:p w14:paraId="0037951D"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Нижний уровень мениска суспензии устанавливается строго на  уровне мерной черты пикнометра путем добавки по каплям дистиллированной воды. Затем пикнометр тщательно протирается снаружи фильтровальной бумагой и взвешивается на технических весах.</w:t>
      </w:r>
    </w:p>
    <w:p w14:paraId="39958548"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Содержимое пикнометра выливается, пикнометр прополаскивается и заполняется до мерной черты дистиллированной водой, имеющей температуру 20 </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С, после чего она взвешивается.</w:t>
      </w:r>
    </w:p>
    <w:p w14:paraId="04BF935B"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Обработка результатов и определение  плотности.</w:t>
      </w:r>
    </w:p>
    <w:p w14:paraId="36EAD7F2"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0</w:t>
      </w:r>
      <w:r>
        <w:rPr>
          <w:rFonts w:ascii="Times New Roman" w:eastAsia="Times New Roman" w:hAnsi="Times New Roman" w:cs="Times New Roman"/>
          <w:i/>
          <w:sz w:val="24"/>
        </w:rPr>
        <w:t xml:space="preserve"> </w:t>
      </w:r>
      <w:r>
        <w:rPr>
          <w:rFonts w:ascii="Times New Roman" w:eastAsia="Times New Roman" w:hAnsi="Times New Roman" w:cs="Times New Roman"/>
          <w:sz w:val="24"/>
        </w:rPr>
        <w:t>=…………г.</w:t>
      </w:r>
    </w:p>
    <w:p w14:paraId="4426A9A4"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с высушенной навеской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sz w:val="24"/>
        </w:rPr>
        <w:t xml:space="preserve"> = …..г.</w:t>
      </w:r>
    </w:p>
    <w:p w14:paraId="3CF9D101"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сухой навески </w:t>
      </w:r>
      <w:r>
        <w:rPr>
          <w:rFonts w:ascii="Times New Roman" w:eastAsia="Times New Roman" w:hAnsi="Times New Roman" w:cs="Times New Roman"/>
          <w:i/>
          <w:sz w:val="24"/>
        </w:rPr>
        <w:t>m</w:t>
      </w:r>
      <w:r>
        <w:rPr>
          <w:rFonts w:ascii="Times New Roman" w:eastAsia="Times New Roman" w:hAnsi="Times New Roman" w:cs="Times New Roman"/>
          <w:sz w:val="24"/>
          <w:vertAlign w:val="subscript"/>
        </w:rPr>
        <w:t>1</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m</w:t>
      </w:r>
      <w:r>
        <w:rPr>
          <w:rFonts w:ascii="Times New Roman" w:eastAsia="Times New Roman" w:hAnsi="Times New Roman" w:cs="Times New Roman"/>
          <w:i/>
          <w:sz w:val="24"/>
          <w:vertAlign w:val="subscript"/>
        </w:rPr>
        <w:t>0</w:t>
      </w:r>
      <w:r>
        <w:rPr>
          <w:rFonts w:ascii="Times New Roman" w:eastAsia="Times New Roman" w:hAnsi="Times New Roman" w:cs="Times New Roman"/>
          <w:i/>
          <w:sz w:val="24"/>
        </w:rPr>
        <w:t xml:space="preserve"> = </w:t>
      </w:r>
      <w:r>
        <w:rPr>
          <w:rFonts w:ascii="Times New Roman" w:eastAsia="Times New Roman" w:hAnsi="Times New Roman" w:cs="Times New Roman"/>
          <w:sz w:val="24"/>
        </w:rPr>
        <w:t>………..г.</w:t>
      </w:r>
    </w:p>
    <w:p w14:paraId="6BC46B61"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Пикнометр  №………</w:t>
      </w:r>
      <w:proofErr w:type="gramStart"/>
      <w:r>
        <w:rPr>
          <w:rFonts w:ascii="Times New Roman" w:eastAsia="Times New Roman" w:hAnsi="Times New Roman" w:cs="Times New Roman"/>
          <w:sz w:val="24"/>
        </w:rPr>
        <w:t xml:space="preserve"> .</w:t>
      </w:r>
      <w:proofErr w:type="gramEnd"/>
    </w:p>
    <w:p w14:paraId="21459331"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пикнометра с суспензией, долитой до метки </w:t>
      </w:r>
    </w:p>
    <w:p w14:paraId="4A49DFFC"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(после кипячения) </w:t>
      </w:r>
      <w:proofErr w:type="spellStart"/>
      <w:proofErr w:type="gramStart"/>
      <w:r>
        <w:rPr>
          <w:rFonts w:ascii="Times New Roman" w:eastAsia="Times New Roman" w:hAnsi="Times New Roman" w:cs="Times New Roman"/>
          <w:i/>
          <w:sz w:val="24"/>
        </w:rPr>
        <w:t>m</w:t>
      </w:r>
      <w:proofErr w:type="gramEnd"/>
      <w:r>
        <w:rPr>
          <w:rFonts w:ascii="Times New Roman" w:eastAsia="Times New Roman" w:hAnsi="Times New Roman" w:cs="Times New Roman"/>
          <w:i/>
          <w:sz w:val="24"/>
          <w:vertAlign w:val="subscript"/>
        </w:rPr>
        <w:t>пс</w:t>
      </w:r>
      <w:proofErr w:type="spellEnd"/>
      <w:r>
        <w:rPr>
          <w:rFonts w:ascii="Times New Roman" w:eastAsia="Times New Roman" w:hAnsi="Times New Roman" w:cs="Times New Roman"/>
          <w:sz w:val="24"/>
        </w:rPr>
        <w:t xml:space="preserve"> = …………г.</w:t>
      </w:r>
    </w:p>
    <w:p w14:paraId="050E88F1"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пикнометра с водой налитой до метки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w</w:t>
      </w:r>
      <w:proofErr w:type="spellEnd"/>
      <w:r>
        <w:rPr>
          <w:rFonts w:ascii="Times New Roman" w:eastAsia="Times New Roman" w:hAnsi="Times New Roman" w:cs="Times New Roman"/>
          <w:sz w:val="24"/>
        </w:rPr>
        <w:t xml:space="preserve"> =...г.</w:t>
      </w:r>
    </w:p>
    <w:p w14:paraId="2D0C4FB4" w14:textId="77777777" w:rsidR="00923E47" w:rsidRDefault="0026677B">
      <w:pPr>
        <w:spacing w:after="0" w:line="240" w:lineRule="auto"/>
        <w:ind w:firstLine="60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Плотность воды </w:t>
      </w:r>
      <w:proofErr w:type="spellStart"/>
      <w:r>
        <w:rPr>
          <w:rFonts w:ascii="Times New Roman" w:eastAsia="Times New Roman" w:hAnsi="Times New Roman" w:cs="Times New Roman"/>
          <w:sz w:val="24"/>
        </w:rPr>
        <w:t>р</w:t>
      </w:r>
      <w:proofErr w:type="gramStart"/>
      <w:r>
        <w:rPr>
          <w:rFonts w:ascii="Times New Roman" w:eastAsia="Times New Roman" w:hAnsi="Times New Roman" w:cs="Times New Roman"/>
          <w:i/>
          <w:sz w:val="24"/>
          <w:vertAlign w:val="subscript"/>
        </w:rPr>
        <w:t>w</w:t>
      </w:r>
      <w:proofErr w:type="spellEnd"/>
      <w:proofErr w:type="gramEnd"/>
      <w:r>
        <w:rPr>
          <w:rFonts w:ascii="Times New Roman" w:eastAsia="Times New Roman" w:hAnsi="Times New Roman" w:cs="Times New Roman"/>
          <w:sz w:val="24"/>
        </w:rPr>
        <w:t xml:space="preserve"> = 1 г/см</w:t>
      </w:r>
      <w:r>
        <w:rPr>
          <w:rFonts w:ascii="Times New Roman" w:eastAsia="Times New Roman" w:hAnsi="Times New Roman" w:cs="Times New Roman"/>
          <w:sz w:val="24"/>
          <w:vertAlign w:val="superscript"/>
        </w:rPr>
        <w:t xml:space="preserve">3 </w:t>
      </w:r>
      <w:r>
        <w:rPr>
          <w:rFonts w:ascii="Times New Roman" w:eastAsia="Times New Roman" w:hAnsi="Times New Roman" w:cs="Times New Roman"/>
          <w:sz w:val="24"/>
        </w:rPr>
        <w:t>.</w:t>
      </w:r>
    </w:p>
    <w:p w14:paraId="34B5E2F4"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Плотность частиц грунта,: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/см</w:t>
      </w:r>
      <w:r>
        <w:rPr>
          <w:rFonts w:ascii="Times New Roman" w:eastAsia="Times New Roman" w:hAnsi="Times New Roman" w:cs="Times New Roman"/>
          <w:sz w:val="24"/>
          <w:vertAlign w:val="superscript"/>
        </w:rPr>
        <w:t>3</w:t>
      </w:r>
    </w:p>
    <w:p w14:paraId="3C4BF716" w14:textId="77777777" w:rsidR="00923E47" w:rsidRDefault="00923E47">
      <w:pPr>
        <w:spacing w:after="0" w:line="240" w:lineRule="auto"/>
        <w:ind w:firstLine="709"/>
        <w:jc w:val="both"/>
        <w:rPr>
          <w:rFonts w:ascii="Times New Roman" w:eastAsia="Times New Roman" w:hAnsi="Times New Roman" w:cs="Times New Roman"/>
          <w:sz w:val="24"/>
        </w:rPr>
      </w:pPr>
      <w:r>
        <w:object w:dxaOrig="3369" w:dyaOrig="374" w14:anchorId="20887A1A">
          <v:rect id="rectole0000000015" o:spid="_x0000_i1040" style="width:168.2pt;height:18.45pt" o:ole="" o:preferrelative="t" stroked="f">
            <v:imagedata r:id="rId37" o:title=""/>
          </v:rect>
          <o:OLEObject Type="Embed" ProgID="StaticMetafile" ShapeID="rectole0000000015" DrawAspect="Content" ObjectID="_1586681137" r:id="rId38"/>
        </w:object>
      </w:r>
      <w:r w:rsidR="0026677B">
        <w:rPr>
          <w:rFonts w:ascii="Times New Roman" w:eastAsia="Times New Roman" w:hAnsi="Times New Roman" w:cs="Times New Roman"/>
          <w:sz w:val="24"/>
        </w:rPr>
        <w:t xml:space="preserve">              </w:t>
      </w:r>
    </w:p>
    <w:p w14:paraId="0DA123B1" w14:textId="77777777" w:rsidR="00923E47" w:rsidRDefault="00923E47">
      <w:pPr>
        <w:spacing w:after="0" w:line="240" w:lineRule="auto"/>
        <w:ind w:firstLine="709"/>
        <w:jc w:val="both"/>
        <w:rPr>
          <w:rFonts w:ascii="Times New Roman" w:eastAsia="Times New Roman" w:hAnsi="Times New Roman" w:cs="Times New Roman"/>
          <w:sz w:val="24"/>
        </w:rPr>
      </w:pPr>
    </w:p>
    <w:p w14:paraId="4C4CEA3D" w14:textId="77777777" w:rsidR="00923E47" w:rsidRDefault="00923E47">
      <w:pPr>
        <w:spacing w:after="0" w:line="240" w:lineRule="auto"/>
        <w:ind w:firstLine="709"/>
        <w:jc w:val="both"/>
        <w:rPr>
          <w:rFonts w:ascii="Times New Roman" w:eastAsia="Times New Roman" w:hAnsi="Times New Roman" w:cs="Times New Roman"/>
          <w:sz w:val="24"/>
        </w:rPr>
      </w:pPr>
    </w:p>
    <w:p w14:paraId="50895670" w14:textId="77777777" w:rsidR="00923E47" w:rsidRDefault="00923E47">
      <w:pPr>
        <w:spacing w:after="0" w:line="240" w:lineRule="auto"/>
        <w:ind w:firstLine="709"/>
        <w:jc w:val="both"/>
        <w:rPr>
          <w:rFonts w:ascii="Times New Roman" w:eastAsia="Times New Roman" w:hAnsi="Times New Roman" w:cs="Times New Roman"/>
          <w:sz w:val="24"/>
        </w:rPr>
      </w:pPr>
    </w:p>
    <w:p w14:paraId="38C1F859" w14:textId="77777777" w:rsidR="00923E47" w:rsidRDefault="00923E47">
      <w:pPr>
        <w:spacing w:after="0" w:line="240" w:lineRule="auto"/>
        <w:ind w:firstLine="709"/>
        <w:jc w:val="both"/>
        <w:rPr>
          <w:rFonts w:ascii="Times New Roman" w:eastAsia="Times New Roman" w:hAnsi="Times New Roman" w:cs="Times New Roman"/>
          <w:sz w:val="24"/>
        </w:rPr>
      </w:pPr>
    </w:p>
    <w:p w14:paraId="0C8FE7CE" w14:textId="77777777" w:rsidR="00923E47" w:rsidRDefault="00923E47">
      <w:pPr>
        <w:spacing w:after="0" w:line="240" w:lineRule="auto"/>
        <w:ind w:firstLine="709"/>
        <w:jc w:val="both"/>
        <w:rPr>
          <w:rFonts w:ascii="Times New Roman" w:eastAsia="Times New Roman" w:hAnsi="Times New Roman" w:cs="Times New Roman"/>
          <w:sz w:val="24"/>
        </w:rPr>
      </w:pPr>
    </w:p>
    <w:p w14:paraId="41004F19" w14:textId="77777777" w:rsidR="00923E47" w:rsidRDefault="00923E47">
      <w:pPr>
        <w:spacing w:after="0" w:line="240" w:lineRule="auto"/>
        <w:ind w:firstLine="709"/>
        <w:jc w:val="both"/>
        <w:rPr>
          <w:rFonts w:ascii="Times New Roman" w:eastAsia="Times New Roman" w:hAnsi="Times New Roman" w:cs="Times New Roman"/>
          <w:sz w:val="24"/>
        </w:rPr>
      </w:pPr>
    </w:p>
    <w:p w14:paraId="67C0C651" w14:textId="77777777" w:rsidR="00923E47" w:rsidRDefault="00923E47">
      <w:pPr>
        <w:spacing w:after="0" w:line="240" w:lineRule="auto"/>
        <w:ind w:firstLine="709"/>
        <w:jc w:val="both"/>
        <w:rPr>
          <w:rFonts w:ascii="Times New Roman" w:eastAsia="Times New Roman" w:hAnsi="Times New Roman" w:cs="Times New Roman"/>
          <w:sz w:val="24"/>
        </w:rPr>
      </w:pPr>
    </w:p>
    <w:p w14:paraId="308D56CC" w14:textId="77777777" w:rsidR="00923E47" w:rsidRDefault="00923E47">
      <w:pPr>
        <w:spacing w:after="0" w:line="240" w:lineRule="auto"/>
        <w:ind w:firstLine="709"/>
        <w:jc w:val="both"/>
        <w:rPr>
          <w:rFonts w:ascii="Times New Roman" w:eastAsia="Times New Roman" w:hAnsi="Times New Roman" w:cs="Times New Roman"/>
          <w:sz w:val="24"/>
        </w:rPr>
      </w:pPr>
    </w:p>
    <w:p w14:paraId="797E50C6" w14:textId="77777777" w:rsidR="00923E47" w:rsidRDefault="00923E47">
      <w:pPr>
        <w:spacing w:after="0" w:line="240" w:lineRule="auto"/>
        <w:ind w:firstLine="709"/>
        <w:jc w:val="both"/>
        <w:rPr>
          <w:rFonts w:ascii="Times New Roman" w:eastAsia="Times New Roman" w:hAnsi="Times New Roman" w:cs="Times New Roman"/>
          <w:sz w:val="24"/>
        </w:rPr>
      </w:pPr>
    </w:p>
    <w:p w14:paraId="7B04FA47" w14:textId="77777777" w:rsidR="00923E47" w:rsidRDefault="00923E47">
      <w:pPr>
        <w:spacing w:after="0" w:line="240" w:lineRule="auto"/>
        <w:ind w:firstLine="709"/>
        <w:jc w:val="both"/>
        <w:rPr>
          <w:rFonts w:ascii="Times New Roman" w:eastAsia="Times New Roman" w:hAnsi="Times New Roman" w:cs="Times New Roman"/>
          <w:sz w:val="24"/>
        </w:rPr>
      </w:pPr>
    </w:p>
    <w:p w14:paraId="568C698B" w14:textId="77777777" w:rsidR="00923E47" w:rsidRDefault="00923E47">
      <w:pPr>
        <w:spacing w:after="0" w:line="240" w:lineRule="auto"/>
        <w:ind w:firstLine="709"/>
        <w:jc w:val="both"/>
        <w:rPr>
          <w:rFonts w:ascii="Times New Roman" w:eastAsia="Times New Roman" w:hAnsi="Times New Roman" w:cs="Times New Roman"/>
          <w:sz w:val="24"/>
        </w:rPr>
      </w:pPr>
    </w:p>
    <w:p w14:paraId="347C7B98" w14:textId="77777777" w:rsidR="00923E47" w:rsidRDefault="0026677B">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4 ОПРЕДЕЛЕНИЕ ПОКАЗАТЕЛЕЙ КОНСИСТЕНЦИИ ГЛИНИСТОГО ГРУНТА</w:t>
      </w:r>
    </w:p>
    <w:p w14:paraId="1A939487" w14:textId="77777777" w:rsidR="00923E47" w:rsidRDefault="00923E47">
      <w:pPr>
        <w:spacing w:after="0" w:line="240" w:lineRule="auto"/>
        <w:jc w:val="center"/>
        <w:rPr>
          <w:rFonts w:ascii="Times New Roman" w:eastAsia="Times New Roman" w:hAnsi="Times New Roman" w:cs="Times New Roman"/>
          <w:b/>
          <w:sz w:val="24"/>
        </w:rPr>
      </w:pPr>
    </w:p>
    <w:p w14:paraId="77413FDC" w14:textId="77777777" w:rsidR="00923E47" w:rsidRDefault="000C1F3E" w:rsidP="000C1F3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Консистенция глинистых грунтов характеризует их способность сопротивляться пластичному изменению формы. Консистенция грунтов зависит от их влажности. В зависимости от влажности (по мере ее возрастания) глинистый грунт по консистенции может находиться в трех основных состояниях: твердом, пластичном и текучем.</w:t>
      </w:r>
    </w:p>
    <w:p w14:paraId="78D19D38"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Консистенция глинистого грунта определяется по трем показателям: естественной влажности грунта </w:t>
      </w:r>
      <w:r>
        <w:rPr>
          <w:rFonts w:ascii="Times New Roman" w:eastAsia="Times New Roman" w:hAnsi="Times New Roman" w:cs="Times New Roman"/>
          <w:i/>
          <w:sz w:val="24"/>
        </w:rPr>
        <w:t>W</w:t>
      </w:r>
      <w:r>
        <w:rPr>
          <w:rFonts w:ascii="Times New Roman" w:eastAsia="Times New Roman" w:hAnsi="Times New Roman" w:cs="Times New Roman"/>
          <w:sz w:val="24"/>
        </w:rPr>
        <w:t xml:space="preserve">, границе текучести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L</w:t>
      </w:r>
      <w:r>
        <w:rPr>
          <w:rFonts w:ascii="Times New Roman" w:eastAsia="Times New Roman" w:hAnsi="Times New Roman" w:cs="Times New Roman"/>
          <w:sz w:val="24"/>
        </w:rPr>
        <w:t xml:space="preserve"> и границе раскатывания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P</w:t>
      </w:r>
      <w:r>
        <w:rPr>
          <w:rFonts w:ascii="Times New Roman" w:eastAsia="Times New Roman" w:hAnsi="Times New Roman" w:cs="Times New Roman"/>
          <w:sz w:val="24"/>
        </w:rPr>
        <w:t>. От консистенции глинистого грунта  в значительной степени зависят его прочность и сжимаемость. Эта зависимость используется современными нормами проектирования оснований и фундаментов инженерных сооружений при назначении прочностных характеристик грунтов (расчетных сопротивлений грунтов сжатию и сдвигу и др.).</w:t>
      </w:r>
    </w:p>
    <w:p w14:paraId="6EB493D1"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 значению числа пластичности, определяемому через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L</w:t>
      </w:r>
      <w:r>
        <w:rPr>
          <w:rFonts w:ascii="Times New Roman" w:eastAsia="Times New Roman" w:hAnsi="Times New Roman" w:cs="Times New Roman"/>
          <w:sz w:val="24"/>
        </w:rPr>
        <w:t xml:space="preserve"> и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P</w:t>
      </w:r>
      <w:r>
        <w:rPr>
          <w:rFonts w:ascii="Times New Roman" w:eastAsia="Times New Roman" w:hAnsi="Times New Roman" w:cs="Times New Roman"/>
          <w:sz w:val="24"/>
        </w:rPr>
        <w:t>, устанавливается наименование глинистого грунта.</w:t>
      </w:r>
    </w:p>
    <w:p w14:paraId="08CBB019"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Для определения показателей консистенции образец грунта отбирается из шурфа. С определенной глубины (в зависимости от литологического строения вскрытого слоя) монолиты грунта (10×10, 15×15 см) отбираются из стенки шурфа в подготовленную для этого тару (полиэтиленовый или текстильный мешок), которая должна быть обозначена этикеткой с указанием номера шурфа и глубины отбора. Вес отобранного образца должен быть 200-300 г.</w:t>
      </w:r>
    </w:p>
    <w:p w14:paraId="6AA258D8" w14:textId="77777777" w:rsidR="00923E47" w:rsidRDefault="00923E47">
      <w:pPr>
        <w:spacing w:after="0" w:line="240" w:lineRule="auto"/>
        <w:ind w:firstLine="720"/>
        <w:jc w:val="both"/>
        <w:rPr>
          <w:rFonts w:ascii="Times New Roman" w:eastAsia="Times New Roman" w:hAnsi="Times New Roman" w:cs="Times New Roman"/>
          <w:sz w:val="24"/>
        </w:rPr>
      </w:pPr>
    </w:p>
    <w:p w14:paraId="6FFBD3EC" w14:textId="77777777" w:rsidR="00923E47" w:rsidRDefault="00923E47">
      <w:pPr>
        <w:spacing w:after="0" w:line="240" w:lineRule="auto"/>
        <w:ind w:firstLine="720"/>
        <w:jc w:val="both"/>
        <w:rPr>
          <w:rFonts w:ascii="Times New Roman" w:eastAsia="Times New Roman" w:hAnsi="Times New Roman" w:cs="Times New Roman"/>
          <w:sz w:val="24"/>
        </w:rPr>
      </w:pPr>
    </w:p>
    <w:p w14:paraId="3420268D" w14:textId="77777777" w:rsidR="00923E47" w:rsidRDefault="0026677B">
      <w:pPr>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4.1 Определение границы текучести</w:t>
      </w:r>
    </w:p>
    <w:p w14:paraId="30DCCCAD" w14:textId="77777777" w:rsidR="00923E47" w:rsidRDefault="00923E47">
      <w:pPr>
        <w:spacing w:after="0" w:line="240" w:lineRule="auto"/>
        <w:ind w:firstLine="720"/>
        <w:jc w:val="both"/>
        <w:rPr>
          <w:rFonts w:ascii="Times New Roman" w:eastAsia="Times New Roman" w:hAnsi="Times New Roman" w:cs="Times New Roman"/>
          <w:sz w:val="24"/>
        </w:rPr>
      </w:pPr>
    </w:p>
    <w:p w14:paraId="3B745535"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Границей текучести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L</w:t>
      </w:r>
      <w:r>
        <w:rPr>
          <w:rFonts w:ascii="Times New Roman" w:eastAsia="Times New Roman" w:hAnsi="Times New Roman" w:cs="Times New Roman"/>
          <w:sz w:val="24"/>
        </w:rPr>
        <w:t xml:space="preserve"> (пределом текучести) называется влажность, при которой грунт из пластичного состояния переходит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текучее. Эта характеристика определяется с помощью балансирного конуса массой 76 г и углом  при вершине π/6 (30</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w:t>
      </w:r>
    </w:p>
    <w:p w14:paraId="52306CC7"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Материалы и оборудование. </w:t>
      </w:r>
      <w:proofErr w:type="gramStart"/>
      <w:r>
        <w:rPr>
          <w:rFonts w:ascii="Times New Roman" w:eastAsia="Times New Roman" w:hAnsi="Times New Roman" w:cs="Times New Roman"/>
          <w:sz w:val="24"/>
        </w:rPr>
        <w:t>Технические весы; сушильный шкаф (термостат); балансирный конус; металлический тигель (стаканчик); фарфоровая чашка; шпатель; бюксы; сито № 1 с отверстиями 1,0 мм; вазелин.</w:t>
      </w:r>
      <w:proofErr w:type="gramEnd"/>
    </w:p>
    <w:p w14:paraId="396F2D1B"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Выполнение работы. </w:t>
      </w:r>
      <w:r>
        <w:rPr>
          <w:rFonts w:ascii="Times New Roman" w:eastAsia="Times New Roman" w:hAnsi="Times New Roman" w:cs="Times New Roman"/>
          <w:sz w:val="24"/>
        </w:rPr>
        <w:t xml:space="preserve">Образец грунта природной влажности разминают шпателем в фарфоровой чашке или нарезают ножом в виде тонкой стружки (с добавкой дистиллированной воды, если это требуется), удалив из него растительные остатки крупнее 1 мм, отбирают из размельченного грунта пробу массой около 300 г и протирают сквозь сито с сеткой № 1 [3]. </w:t>
      </w:r>
      <w:proofErr w:type="gramStart"/>
      <w:r>
        <w:rPr>
          <w:rFonts w:ascii="Times New Roman" w:eastAsia="Times New Roman" w:hAnsi="Times New Roman" w:cs="Times New Roman"/>
          <w:sz w:val="24"/>
        </w:rPr>
        <w:t>Пробу выдерживают в закрытом стеклянном сосуде не менее 2 ч. Образец грунта в воздушно-сухом состоянии растирают в фарфоровой ступке, не допуская дробления частиц грунта и одновременно удаляя из него растительные остатки крупнее 1 мм, просеивают сквозь сито с сеткой № 1, увлажняют дистиллированной водой до состояния густой пасты, перемешивая шпателем, и выдерживают в закрытом стеклянном сосуде (эксикатор).</w:t>
      </w:r>
      <w:proofErr w:type="gramEnd"/>
      <w:r>
        <w:rPr>
          <w:rFonts w:ascii="Times New Roman" w:eastAsia="Times New Roman" w:hAnsi="Times New Roman" w:cs="Times New Roman"/>
          <w:sz w:val="24"/>
        </w:rPr>
        <w:t xml:space="preserve"> Добавлять сухой грунт в грунтовую пасту не допускается. Чашка с грунтом выдерживается не менее двух часов. Подготовленную грунтовую пасту тщательно перемешивают шпателем и небольшими порциями плотно (без воздушных полостей) укладывают в цилиндрическую чашку к балансирному конусу. Поверхность пасты заглаживают шпателем </w:t>
      </w:r>
      <w:r>
        <w:rPr>
          <w:rFonts w:ascii="Times New Roman" w:eastAsia="Times New Roman" w:hAnsi="Times New Roman" w:cs="Times New Roman"/>
          <w:sz w:val="24"/>
        </w:rPr>
        <w:lastRenderedPageBreak/>
        <w:t xml:space="preserve">вровень с краями чашки. Балансирный конус, смазанный тонким слоем вазелина, подводят к поверхности грунтовой пасты так, чтобы его острие касалось пасты. Затем плавно отпускают конус, позволяя ему погружаться в пасту под действием собственного веса. Погружение конуса в пасту в течение 5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глубину 10 мм показывает, что грунт имеет влажность, соответствующую границе текучести. При погружении конуса в течение 5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глубину менее 10 мм грунтовую пасту извлекают из чашки, присоединяют к оставшейся пасте, добавляют немного дистиллированной воды, тщательно перемешивают ее и повторяют операции. При погружении конуса за 5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глубину более 10 мм грунтовую пасту из чашки перекладывают в фарфоровую чашку, слегка подсушивают на воздухе, непрерывно перемешивая шпателем, и повторяют операции. Если конус погрузится на глубину более 10 мм, грунтовое тесто выкладывается из стаканчика на стекло, где ему дают подсохнуть, перемешивая шпателем, до состояния, при котором достигается погружение конуса на 10 мм. Затем из </w:t>
      </w:r>
      <w:proofErr w:type="spellStart"/>
      <w:r>
        <w:rPr>
          <w:rFonts w:ascii="Times New Roman" w:eastAsia="Times New Roman" w:hAnsi="Times New Roman" w:cs="Times New Roman"/>
          <w:sz w:val="24"/>
        </w:rPr>
        <w:t>тигеля</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бюкс</w:t>
      </w:r>
      <w:proofErr w:type="gramEnd"/>
      <w:r>
        <w:rPr>
          <w:rFonts w:ascii="Times New Roman" w:eastAsia="Times New Roman" w:hAnsi="Times New Roman" w:cs="Times New Roman"/>
          <w:sz w:val="24"/>
        </w:rPr>
        <w:t xml:space="preserve"> берется проба массой 15–20 г. Бюкс ставится в термостат, где грунт высушивается до постоянной массы так же, как и при определении естественной влажности грунта.</w:t>
      </w:r>
    </w:p>
    <w:p w14:paraId="6B63E7A3"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Запись результатов и вычисление W</w:t>
      </w:r>
      <w:r>
        <w:rPr>
          <w:rFonts w:ascii="Times New Roman" w:eastAsia="Times New Roman" w:hAnsi="Times New Roman" w:cs="Times New Roman"/>
          <w:i/>
          <w:sz w:val="24"/>
          <w:vertAlign w:val="subscript"/>
        </w:rPr>
        <w:t>L</w:t>
      </w:r>
      <w:r>
        <w:rPr>
          <w:rFonts w:ascii="Times New Roman" w:eastAsia="Times New Roman" w:hAnsi="Times New Roman" w:cs="Times New Roman"/>
          <w:sz w:val="24"/>
        </w:rPr>
        <w:t xml:space="preserve"> </w:t>
      </w:r>
    </w:p>
    <w:p w14:paraId="1971D933"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0</w:t>
      </w:r>
      <w:r>
        <w:rPr>
          <w:rFonts w:ascii="Times New Roman" w:eastAsia="Times New Roman" w:hAnsi="Times New Roman" w:cs="Times New Roman"/>
          <w:sz w:val="24"/>
        </w:rPr>
        <w:t xml:space="preserve"> = ……….г.</w:t>
      </w:r>
    </w:p>
    <w:p w14:paraId="6C425109"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с влажным грунтом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w</w:t>
      </w:r>
      <w:proofErr w:type="spellEnd"/>
      <w:r>
        <w:rPr>
          <w:rFonts w:ascii="Times New Roman" w:eastAsia="Times New Roman" w:hAnsi="Times New Roman" w:cs="Times New Roman"/>
          <w:sz w:val="24"/>
        </w:rPr>
        <w:t xml:space="preserve"> = ………….г.</w:t>
      </w:r>
    </w:p>
    <w:p w14:paraId="13FF96AC"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с сухим грунтом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sz w:val="24"/>
        </w:rPr>
        <w:t xml:space="preserve"> = ……………г.</w:t>
      </w:r>
    </w:p>
    <w:p w14:paraId="5CC14445"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Граница текучести выражается в процентах:</w:t>
      </w:r>
    </w:p>
    <w:p w14:paraId="36AF6883" w14:textId="77777777" w:rsidR="00923E47" w:rsidRDefault="00923E47">
      <w:pPr>
        <w:spacing w:after="0" w:line="240" w:lineRule="auto"/>
        <w:jc w:val="center"/>
        <w:rPr>
          <w:rFonts w:ascii="Times New Roman" w:eastAsia="Times New Roman" w:hAnsi="Times New Roman" w:cs="Times New Roman"/>
          <w:b/>
          <w:sz w:val="24"/>
        </w:rPr>
      </w:pPr>
      <w:r>
        <w:object w:dxaOrig="2409" w:dyaOrig="789" w14:anchorId="2ABCBF8B">
          <v:rect id="rectole0000000016" o:spid="_x0000_i1041" style="width:120.4pt;height:39.15pt" o:ole="" o:preferrelative="t" stroked="f">
            <v:imagedata r:id="rId39" o:title=""/>
          </v:rect>
          <o:OLEObject Type="Embed" ProgID="Equation.3" ShapeID="rectole0000000016" DrawAspect="Content" ObjectID="_1586681138" r:id="rId40"/>
        </w:object>
      </w:r>
    </w:p>
    <w:p w14:paraId="2F0DDD35"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79F0DD7"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4.2 Определение границы раскатывания</w:t>
      </w:r>
    </w:p>
    <w:p w14:paraId="54C529ED" w14:textId="77777777" w:rsidR="00923E47" w:rsidRDefault="00923E47">
      <w:pPr>
        <w:spacing w:after="0" w:line="240" w:lineRule="auto"/>
        <w:jc w:val="both"/>
        <w:rPr>
          <w:rFonts w:ascii="Times New Roman" w:eastAsia="Times New Roman" w:hAnsi="Times New Roman" w:cs="Times New Roman"/>
          <w:sz w:val="24"/>
        </w:rPr>
      </w:pPr>
    </w:p>
    <w:p w14:paraId="7E6B9317"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Границей раскатывания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P</w:t>
      </w:r>
      <w:r>
        <w:rPr>
          <w:rFonts w:ascii="Times New Roman" w:eastAsia="Times New Roman" w:hAnsi="Times New Roman" w:cs="Times New Roman"/>
          <w:sz w:val="24"/>
        </w:rPr>
        <w:t xml:space="preserve"> (пределом пластичности) называется влажность, при которой грунт из твердого состояния переходит в </w:t>
      </w:r>
      <w:proofErr w:type="gramStart"/>
      <w:r>
        <w:rPr>
          <w:rFonts w:ascii="Times New Roman" w:eastAsia="Times New Roman" w:hAnsi="Times New Roman" w:cs="Times New Roman"/>
          <w:sz w:val="24"/>
        </w:rPr>
        <w:t>пластичное</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3</w:t>
      </w:r>
      <w:r>
        <w:rPr>
          <w:rFonts w:ascii="Times New Roman" w:eastAsia="Times New Roman" w:hAnsi="Times New Roman" w:cs="Times New Roman"/>
          <w:b/>
          <w:sz w:val="24"/>
        </w:rPr>
        <w:t>]</w:t>
      </w:r>
      <w:r>
        <w:rPr>
          <w:rFonts w:ascii="Times New Roman" w:eastAsia="Times New Roman" w:hAnsi="Times New Roman" w:cs="Times New Roman"/>
          <w:sz w:val="24"/>
        </w:rPr>
        <w:t>.</w:t>
      </w:r>
    </w:p>
    <w:p w14:paraId="7488B52F"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Материалы и оборудование. </w:t>
      </w:r>
      <w:r>
        <w:rPr>
          <w:rFonts w:ascii="Times New Roman" w:eastAsia="Times New Roman" w:hAnsi="Times New Roman" w:cs="Times New Roman"/>
          <w:sz w:val="24"/>
        </w:rPr>
        <w:t>Технические весы; сушильный шкаф; фарфоровая чашка; шпатель; бюксы; сито с отверстиями 1,0 мм.</w:t>
      </w:r>
    </w:p>
    <w:p w14:paraId="75AE1FD0" w14:textId="77777777" w:rsidR="00923E47" w:rsidRDefault="0026677B">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Выполнение работы. </w:t>
      </w:r>
      <w:r>
        <w:rPr>
          <w:rFonts w:ascii="Times New Roman" w:eastAsia="Times New Roman" w:hAnsi="Times New Roman" w:cs="Times New Roman"/>
          <w:sz w:val="24"/>
        </w:rPr>
        <w:t xml:space="preserve">Образец грунта готовится таким же образом, как при определении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L</w:t>
      </w:r>
      <w:r>
        <w:rPr>
          <w:rFonts w:ascii="Times New Roman" w:eastAsia="Times New Roman" w:hAnsi="Times New Roman" w:cs="Times New Roman"/>
          <w:sz w:val="24"/>
        </w:rPr>
        <w:t>, до состояния густого теста,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при котором паста, раскатываемая в жгут диаметром 3 мм, начинает распадаться на кусочки длиной 3–10 мм. Подготовленную грунтовую пасту тщательно перемешивают, берут небольшой кусочек и раскатывают ладонью на стеклянной или пластмассовой пластинке до образования жгута диаметром 3 мм. Если при этой толщине жгут сохраняет связность и пластичность, его собирают в комок и вновь раскатывают до образования жгута диаметром 3 мм. Раскатывать следует, слегка нажимая на жгут, длина жгута не должна превышать ширины ладони. Раскатывание продолжают до тех пор, пока жгут не начинает распадаться по поперечным трещинам на кусочки длиной 3–10 мм. Попеременное переминание и раскатывание уменьшают влажность грунта. Кусочки грунта из распавшихся жгутов общей массой 10–15 г собираются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бюкс</w:t>
      </w:r>
      <w:proofErr w:type="gramEnd"/>
      <w:r>
        <w:rPr>
          <w:rFonts w:ascii="Times New Roman" w:eastAsia="Times New Roman" w:hAnsi="Times New Roman" w:cs="Times New Roman"/>
          <w:sz w:val="24"/>
        </w:rPr>
        <w:t xml:space="preserve">, а затем определяется их влажность, которая и соответствует границе раскатывания. </w:t>
      </w:r>
    </w:p>
    <w:p w14:paraId="65343BD5" w14:textId="77777777" w:rsidR="00923E47" w:rsidRDefault="0026677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Запись результатов и вычисление </w:t>
      </w:r>
      <w:proofErr w:type="spellStart"/>
      <w:proofErr w:type="gramStart"/>
      <w:r>
        <w:rPr>
          <w:rFonts w:ascii="Times New Roman" w:eastAsia="Times New Roman" w:hAnsi="Times New Roman" w:cs="Times New Roman"/>
          <w:i/>
          <w:sz w:val="24"/>
        </w:rPr>
        <w:t>W</w:t>
      </w:r>
      <w:proofErr w:type="gramEnd"/>
      <w:r>
        <w:rPr>
          <w:rFonts w:ascii="Times New Roman" w:eastAsia="Times New Roman" w:hAnsi="Times New Roman" w:cs="Times New Roman"/>
          <w:i/>
          <w:sz w:val="24"/>
          <w:vertAlign w:val="subscript"/>
        </w:rPr>
        <w:t>р</w:t>
      </w:r>
      <w:proofErr w:type="spellEnd"/>
    </w:p>
    <w:p w14:paraId="112A6A1B"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 </w:t>
      </w:r>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0</w:t>
      </w:r>
      <w:r>
        <w:rPr>
          <w:rFonts w:ascii="Times New Roman" w:eastAsia="Times New Roman" w:hAnsi="Times New Roman" w:cs="Times New Roman"/>
          <w:sz w:val="24"/>
        </w:rPr>
        <w:t xml:space="preserve"> = ……….г.</w:t>
      </w:r>
    </w:p>
    <w:p w14:paraId="4A12DCEC"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с влажным грунтом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w</w:t>
      </w:r>
      <w:proofErr w:type="spellEnd"/>
      <w:r>
        <w:rPr>
          <w:rFonts w:ascii="Times New Roman" w:eastAsia="Times New Roman" w:hAnsi="Times New Roman" w:cs="Times New Roman"/>
          <w:sz w:val="24"/>
        </w:rPr>
        <w:t xml:space="preserve"> = ………….г.</w:t>
      </w:r>
    </w:p>
    <w:p w14:paraId="137A74CF"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Масса бюкса с сухим грунтом </w:t>
      </w:r>
      <w:proofErr w:type="spellStart"/>
      <w:r>
        <w:rPr>
          <w:rFonts w:ascii="Times New Roman" w:eastAsia="Times New Roman" w:hAnsi="Times New Roman" w:cs="Times New Roman"/>
          <w:i/>
          <w:sz w:val="24"/>
        </w:rPr>
        <w:t>m</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sz w:val="24"/>
        </w:rPr>
        <w:t xml:space="preserve"> = ……………г.</w:t>
      </w:r>
    </w:p>
    <w:p w14:paraId="1C0157D6" w14:textId="77777777" w:rsidR="00923E47" w:rsidRDefault="00923E47">
      <w:pPr>
        <w:spacing w:after="0" w:line="240" w:lineRule="auto"/>
        <w:jc w:val="both"/>
        <w:rPr>
          <w:rFonts w:ascii="Times New Roman" w:eastAsia="Times New Roman" w:hAnsi="Times New Roman" w:cs="Times New Roman"/>
          <w:sz w:val="24"/>
        </w:rPr>
      </w:pPr>
    </w:p>
    <w:p w14:paraId="1F9ED75D" w14:textId="77777777" w:rsidR="00923E47" w:rsidRDefault="002667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Граница раскатывания выражается в процентах</w:t>
      </w:r>
    </w:p>
    <w:p w14:paraId="3691E7B2" w14:textId="77777777" w:rsidR="00923E47" w:rsidRDefault="00923E47">
      <w:pPr>
        <w:spacing w:after="0" w:line="240" w:lineRule="auto"/>
        <w:jc w:val="center"/>
        <w:rPr>
          <w:rFonts w:ascii="Times New Roman" w:eastAsia="Times New Roman" w:hAnsi="Times New Roman" w:cs="Times New Roman"/>
          <w:b/>
          <w:sz w:val="24"/>
        </w:rPr>
      </w:pPr>
      <w:r>
        <w:object w:dxaOrig="2409" w:dyaOrig="789" w14:anchorId="4CA9F01E">
          <v:rect id="rectole0000000017" o:spid="_x0000_i1042" style="width:120.4pt;height:39.15pt" o:ole="" o:preferrelative="t" stroked="f">
            <v:imagedata r:id="rId41" o:title=""/>
          </v:rect>
          <o:OLEObject Type="Embed" ProgID="Equation.3" ShapeID="rectole0000000017" DrawAspect="Content" ObjectID="_1586681139" r:id="rId42"/>
        </w:object>
      </w:r>
    </w:p>
    <w:p w14:paraId="450C7F7C" w14:textId="77777777" w:rsidR="00923E47" w:rsidRDefault="0026677B" w:rsidP="000C1F3E">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Таблица 4 - Определение вида грунта по числу пластичности</w:t>
      </w:r>
    </w:p>
    <w:tbl>
      <w:tblPr>
        <w:tblW w:w="0" w:type="auto"/>
        <w:tblInd w:w="98" w:type="dxa"/>
        <w:tblCellMar>
          <w:left w:w="10" w:type="dxa"/>
          <w:right w:w="10" w:type="dxa"/>
        </w:tblCellMar>
        <w:tblLook w:val="0000" w:firstRow="0" w:lastRow="0" w:firstColumn="0" w:lastColumn="0" w:noHBand="0" w:noVBand="0"/>
      </w:tblPr>
      <w:tblGrid>
        <w:gridCol w:w="1976"/>
        <w:gridCol w:w="1960"/>
        <w:gridCol w:w="2022"/>
      </w:tblGrid>
      <w:tr w:rsidR="00923E47" w14:paraId="212C4A21"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8D0228D" w14:textId="77777777" w:rsidR="00923E47" w:rsidRDefault="0026677B">
            <w:pPr>
              <w:spacing w:after="0" w:line="300" w:lineRule="auto"/>
              <w:jc w:val="center"/>
            </w:pPr>
            <w:r>
              <w:rPr>
                <w:rFonts w:ascii="Times New Roman" w:eastAsia="Times New Roman" w:hAnsi="Times New Roman" w:cs="Times New Roman"/>
                <w:sz w:val="20"/>
              </w:rPr>
              <w:t>Разновидность глинистых грунтов</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3BB6CA0" w14:textId="77777777" w:rsidR="00923E47" w:rsidRDefault="0026677B">
            <w:pPr>
              <w:spacing w:after="0" w:line="300" w:lineRule="auto"/>
              <w:jc w:val="center"/>
            </w:pPr>
            <w:r>
              <w:rPr>
                <w:rFonts w:ascii="Times New Roman" w:eastAsia="Times New Roman" w:hAnsi="Times New Roman" w:cs="Times New Roman"/>
                <w:sz w:val="20"/>
              </w:rPr>
              <w:t xml:space="preserve">Число пластичности </w:t>
            </w:r>
            <w:proofErr w:type="spellStart"/>
            <w:r>
              <w:rPr>
                <w:rFonts w:ascii="Times New Roman" w:eastAsia="Times New Roman" w:hAnsi="Times New Roman" w:cs="Times New Roman"/>
                <w:i/>
                <w:sz w:val="20"/>
              </w:rPr>
              <w:t>I</w:t>
            </w:r>
            <w:r>
              <w:rPr>
                <w:rFonts w:ascii="Times New Roman" w:eastAsia="Times New Roman" w:hAnsi="Times New Roman" w:cs="Times New Roman"/>
                <w:i/>
                <w:sz w:val="20"/>
                <w:vertAlign w:val="subscript"/>
              </w:rPr>
              <w:t>p</w:t>
            </w:r>
            <w:proofErr w:type="spellEnd"/>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BA24CAF" w14:textId="77777777" w:rsidR="00923E47" w:rsidRDefault="0026677B">
            <w:pPr>
              <w:spacing w:after="0" w:line="300" w:lineRule="auto"/>
              <w:jc w:val="center"/>
              <w:rPr>
                <w:rFonts w:ascii="Times New Roman" w:eastAsia="Times New Roman" w:hAnsi="Times New Roman" w:cs="Times New Roman"/>
                <w:b/>
                <w:sz w:val="20"/>
              </w:rPr>
            </w:pPr>
            <w:r>
              <w:rPr>
                <w:rFonts w:ascii="Times New Roman" w:eastAsia="Times New Roman" w:hAnsi="Times New Roman" w:cs="Times New Roman"/>
                <w:sz w:val="20"/>
              </w:rPr>
              <w:t>Содержание</w:t>
            </w:r>
          </w:p>
          <w:p w14:paraId="3B17F613" w14:textId="77777777" w:rsidR="00923E47" w:rsidRDefault="0026677B">
            <w:pPr>
              <w:spacing w:after="0" w:line="300" w:lineRule="auto"/>
              <w:jc w:val="center"/>
              <w:rPr>
                <w:rFonts w:ascii="Times New Roman" w:eastAsia="Times New Roman" w:hAnsi="Times New Roman" w:cs="Times New Roman"/>
                <w:b/>
                <w:sz w:val="20"/>
              </w:rPr>
            </w:pPr>
            <w:r>
              <w:rPr>
                <w:rFonts w:ascii="Times New Roman" w:eastAsia="Times New Roman" w:hAnsi="Times New Roman" w:cs="Times New Roman"/>
                <w:sz w:val="20"/>
              </w:rPr>
              <w:t>песчаных частиц</w:t>
            </w:r>
          </w:p>
          <w:p w14:paraId="482562A1" w14:textId="77777777" w:rsidR="00923E47" w:rsidRDefault="0026677B">
            <w:pPr>
              <w:spacing w:after="0" w:line="300" w:lineRule="auto"/>
              <w:jc w:val="center"/>
            </w:pPr>
            <w:r>
              <w:rPr>
                <w:rFonts w:ascii="Times New Roman" w:eastAsia="Times New Roman" w:hAnsi="Times New Roman" w:cs="Times New Roman"/>
                <w:sz w:val="20"/>
              </w:rPr>
              <w:t>(2—0,5 мм), % по массе</w:t>
            </w:r>
          </w:p>
        </w:tc>
      </w:tr>
      <w:tr w:rsidR="00923E47" w14:paraId="519BC036"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B1322E2" w14:textId="77777777" w:rsidR="00923E47" w:rsidRDefault="0026677B">
            <w:pPr>
              <w:spacing w:after="0" w:line="300" w:lineRule="auto"/>
              <w:jc w:val="center"/>
            </w:pPr>
            <w:r>
              <w:rPr>
                <w:rFonts w:ascii="Times New Roman" w:eastAsia="Times New Roman" w:hAnsi="Times New Roman" w:cs="Times New Roman"/>
                <w:sz w:val="20"/>
              </w:rPr>
              <w:t>Супесь:</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26770CE" w14:textId="77777777" w:rsidR="00923E47" w:rsidRDefault="00923E47">
            <w:pPr>
              <w:spacing w:after="0" w:line="300" w:lineRule="auto"/>
              <w:jc w:val="center"/>
              <w:rPr>
                <w:rFonts w:ascii="Calibri" w:eastAsia="Calibri" w:hAnsi="Calibri" w:cs="Calibri"/>
              </w:rPr>
            </w:pP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CBEED82" w14:textId="77777777" w:rsidR="00923E47" w:rsidRDefault="00923E47">
            <w:pPr>
              <w:spacing w:after="0" w:line="300" w:lineRule="auto"/>
              <w:jc w:val="center"/>
              <w:rPr>
                <w:rFonts w:ascii="Calibri" w:eastAsia="Calibri" w:hAnsi="Calibri" w:cs="Calibri"/>
              </w:rPr>
            </w:pPr>
          </w:p>
        </w:tc>
      </w:tr>
      <w:tr w:rsidR="00923E47" w14:paraId="640FDDC6"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85EA665" w14:textId="77777777" w:rsidR="00923E47" w:rsidRDefault="0026677B">
            <w:pPr>
              <w:spacing w:after="0" w:line="300" w:lineRule="auto"/>
            </w:pPr>
            <w:r>
              <w:rPr>
                <w:rFonts w:ascii="Times New Roman" w:eastAsia="Times New Roman" w:hAnsi="Times New Roman" w:cs="Times New Roman"/>
                <w:sz w:val="20"/>
              </w:rPr>
              <w:t>- песчанистая</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EA6ACE0" w14:textId="77777777" w:rsidR="00923E47" w:rsidRDefault="0026677B">
            <w:pPr>
              <w:spacing w:after="0" w:line="300" w:lineRule="auto"/>
              <w:jc w:val="center"/>
            </w:pPr>
            <w:r>
              <w:rPr>
                <w:rFonts w:ascii="Times New Roman" w:eastAsia="Times New Roman" w:hAnsi="Times New Roman" w:cs="Times New Roman"/>
                <w:sz w:val="20"/>
              </w:rPr>
              <w:t>1 – 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7C37CDA" w14:textId="77777777" w:rsidR="00923E47" w:rsidRDefault="0026677B">
            <w:pPr>
              <w:spacing w:after="0" w:line="240" w:lineRule="auto"/>
              <w:jc w:val="center"/>
            </w:pPr>
            <w:r>
              <w:rPr>
                <w:rFonts w:ascii="Times New Roman" w:eastAsia="Times New Roman" w:hAnsi="Times New Roman" w:cs="Times New Roman"/>
                <w:sz w:val="20"/>
              </w:rPr>
              <w:t>≥50</w:t>
            </w:r>
          </w:p>
        </w:tc>
      </w:tr>
      <w:tr w:rsidR="00923E47" w14:paraId="4C05022C"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5E1620E" w14:textId="77777777" w:rsidR="00923E47" w:rsidRDefault="0026677B">
            <w:pPr>
              <w:spacing w:after="0" w:line="300" w:lineRule="auto"/>
            </w:pPr>
            <w:r>
              <w:rPr>
                <w:rFonts w:ascii="Times New Roman" w:eastAsia="Times New Roman" w:hAnsi="Times New Roman" w:cs="Times New Roman"/>
                <w:sz w:val="20"/>
              </w:rPr>
              <w:t>- пылеватая</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844E601" w14:textId="77777777" w:rsidR="00923E47" w:rsidRDefault="0026677B">
            <w:pPr>
              <w:spacing w:after="0" w:line="300" w:lineRule="auto"/>
              <w:jc w:val="center"/>
            </w:pPr>
            <w:r>
              <w:rPr>
                <w:rFonts w:ascii="Times New Roman" w:eastAsia="Times New Roman" w:hAnsi="Times New Roman" w:cs="Times New Roman"/>
                <w:sz w:val="20"/>
              </w:rPr>
              <w:t>1 – 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79AF55A" w14:textId="77777777" w:rsidR="00923E47" w:rsidRDefault="0026677B">
            <w:pPr>
              <w:spacing w:after="0" w:line="300" w:lineRule="auto"/>
              <w:jc w:val="center"/>
            </w:pPr>
            <w:r>
              <w:rPr>
                <w:rFonts w:ascii="Times New Roman" w:eastAsia="Times New Roman" w:hAnsi="Times New Roman" w:cs="Times New Roman"/>
                <w:sz w:val="20"/>
              </w:rPr>
              <w:t>&lt; 50</w:t>
            </w:r>
          </w:p>
        </w:tc>
      </w:tr>
      <w:tr w:rsidR="00923E47" w14:paraId="31480614"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89DD99C" w14:textId="77777777" w:rsidR="00923E47" w:rsidRDefault="0026677B">
            <w:pPr>
              <w:spacing w:after="0" w:line="300" w:lineRule="auto"/>
              <w:jc w:val="center"/>
            </w:pPr>
            <w:r>
              <w:rPr>
                <w:rFonts w:ascii="Times New Roman" w:eastAsia="Times New Roman" w:hAnsi="Times New Roman" w:cs="Times New Roman"/>
                <w:sz w:val="20"/>
              </w:rPr>
              <w:t>Суглинок:</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E36661F" w14:textId="77777777" w:rsidR="00923E47" w:rsidRDefault="00923E47">
            <w:pPr>
              <w:spacing w:after="0" w:line="300" w:lineRule="auto"/>
              <w:jc w:val="center"/>
              <w:rPr>
                <w:rFonts w:ascii="Calibri" w:eastAsia="Calibri" w:hAnsi="Calibri" w:cs="Calibri"/>
              </w:rPr>
            </w:pP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8645DC7" w14:textId="77777777" w:rsidR="00923E47" w:rsidRDefault="00923E47">
            <w:pPr>
              <w:spacing w:after="0" w:line="300" w:lineRule="auto"/>
              <w:jc w:val="center"/>
              <w:rPr>
                <w:rFonts w:ascii="Calibri" w:eastAsia="Calibri" w:hAnsi="Calibri" w:cs="Calibri"/>
              </w:rPr>
            </w:pPr>
          </w:p>
        </w:tc>
      </w:tr>
      <w:tr w:rsidR="00923E47" w14:paraId="23E16A50"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D658C33" w14:textId="77777777" w:rsidR="00923E47" w:rsidRDefault="0026677B">
            <w:pPr>
              <w:spacing w:after="0" w:line="300" w:lineRule="auto"/>
            </w:pPr>
            <w:r>
              <w:rPr>
                <w:rFonts w:ascii="Times New Roman" w:eastAsia="Times New Roman" w:hAnsi="Times New Roman" w:cs="Times New Roman"/>
                <w:sz w:val="20"/>
              </w:rPr>
              <w:t>- легкий песчанистый</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629149E" w14:textId="77777777" w:rsidR="00923E47" w:rsidRDefault="0026677B">
            <w:pPr>
              <w:spacing w:after="0" w:line="300" w:lineRule="auto"/>
              <w:jc w:val="center"/>
            </w:pPr>
            <w:r>
              <w:rPr>
                <w:rFonts w:ascii="Times New Roman" w:eastAsia="Times New Roman" w:hAnsi="Times New Roman" w:cs="Times New Roman"/>
                <w:sz w:val="20"/>
              </w:rPr>
              <w:t>7 – 12</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C435A93" w14:textId="77777777" w:rsidR="00923E47" w:rsidRDefault="0026677B">
            <w:pPr>
              <w:spacing w:after="0" w:line="240" w:lineRule="auto"/>
              <w:jc w:val="center"/>
            </w:pPr>
            <w:r>
              <w:rPr>
                <w:rFonts w:ascii="Times New Roman" w:eastAsia="Times New Roman" w:hAnsi="Times New Roman" w:cs="Times New Roman"/>
                <w:sz w:val="20"/>
              </w:rPr>
              <w:t>≥40</w:t>
            </w:r>
          </w:p>
        </w:tc>
      </w:tr>
      <w:tr w:rsidR="00923E47" w14:paraId="61DF5216"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35709EE" w14:textId="77777777" w:rsidR="00923E47" w:rsidRDefault="0026677B">
            <w:pPr>
              <w:spacing w:after="0" w:line="300" w:lineRule="auto"/>
            </w:pPr>
            <w:r>
              <w:rPr>
                <w:rFonts w:ascii="Times New Roman" w:eastAsia="Times New Roman" w:hAnsi="Times New Roman" w:cs="Times New Roman"/>
                <w:sz w:val="20"/>
              </w:rPr>
              <w:t>- легкий пылеватый</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53CB8E0" w14:textId="77777777" w:rsidR="00923E47" w:rsidRDefault="0026677B">
            <w:pPr>
              <w:spacing w:after="0" w:line="300" w:lineRule="auto"/>
              <w:jc w:val="center"/>
            </w:pPr>
            <w:r>
              <w:rPr>
                <w:rFonts w:ascii="Times New Roman" w:eastAsia="Times New Roman" w:hAnsi="Times New Roman" w:cs="Times New Roman"/>
                <w:sz w:val="20"/>
              </w:rPr>
              <w:t>7 – 12</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40F2EA9" w14:textId="77777777" w:rsidR="00923E47" w:rsidRDefault="0026677B">
            <w:pPr>
              <w:spacing w:after="0" w:line="240" w:lineRule="auto"/>
              <w:jc w:val="center"/>
            </w:pPr>
            <w:r>
              <w:rPr>
                <w:rFonts w:ascii="Times New Roman" w:eastAsia="Times New Roman" w:hAnsi="Times New Roman" w:cs="Times New Roman"/>
                <w:sz w:val="20"/>
              </w:rPr>
              <w:t>&lt; 40</w:t>
            </w:r>
          </w:p>
        </w:tc>
      </w:tr>
      <w:tr w:rsidR="00923E47" w14:paraId="55D38A2E"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C153F1F" w14:textId="77777777" w:rsidR="00923E47" w:rsidRDefault="0026677B">
            <w:pPr>
              <w:spacing w:after="0" w:line="300" w:lineRule="auto"/>
            </w:pPr>
            <w:r>
              <w:rPr>
                <w:rFonts w:ascii="Times New Roman" w:eastAsia="Times New Roman" w:hAnsi="Times New Roman" w:cs="Times New Roman"/>
                <w:sz w:val="20"/>
              </w:rPr>
              <w:t>- тяжелый песчанистый</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8D0F463" w14:textId="77777777" w:rsidR="00923E47" w:rsidRDefault="0026677B">
            <w:pPr>
              <w:spacing w:after="0" w:line="300" w:lineRule="auto"/>
              <w:jc w:val="center"/>
            </w:pPr>
            <w:r>
              <w:rPr>
                <w:rFonts w:ascii="Times New Roman" w:eastAsia="Times New Roman" w:hAnsi="Times New Roman" w:cs="Times New Roman"/>
                <w:sz w:val="20"/>
              </w:rPr>
              <w:t>12 – 17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8385879" w14:textId="77777777" w:rsidR="00923E47" w:rsidRDefault="0026677B">
            <w:pPr>
              <w:spacing w:after="0" w:line="240" w:lineRule="auto"/>
              <w:jc w:val="center"/>
            </w:pPr>
            <w:r>
              <w:rPr>
                <w:rFonts w:ascii="Times New Roman" w:eastAsia="Times New Roman" w:hAnsi="Times New Roman" w:cs="Times New Roman"/>
                <w:sz w:val="20"/>
              </w:rPr>
              <w:t>≥ 40</w:t>
            </w:r>
          </w:p>
        </w:tc>
      </w:tr>
      <w:tr w:rsidR="00923E47" w14:paraId="7B441DD2"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5BBC322" w14:textId="77777777" w:rsidR="00923E47" w:rsidRDefault="0026677B">
            <w:pPr>
              <w:spacing w:after="0" w:line="300" w:lineRule="auto"/>
            </w:pPr>
            <w:r>
              <w:rPr>
                <w:rFonts w:ascii="Times New Roman" w:eastAsia="Times New Roman" w:hAnsi="Times New Roman" w:cs="Times New Roman"/>
                <w:sz w:val="20"/>
              </w:rPr>
              <w:t>- тяжелый пылеватый</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7A4D66D3" w14:textId="77777777" w:rsidR="00923E47" w:rsidRDefault="0026677B">
            <w:pPr>
              <w:spacing w:after="0" w:line="300" w:lineRule="auto"/>
              <w:jc w:val="center"/>
            </w:pPr>
            <w:r>
              <w:rPr>
                <w:rFonts w:ascii="Times New Roman" w:eastAsia="Times New Roman" w:hAnsi="Times New Roman" w:cs="Times New Roman"/>
                <w:sz w:val="20"/>
              </w:rPr>
              <w:t>12 – 17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5E00F53" w14:textId="77777777" w:rsidR="00923E47" w:rsidRDefault="0026677B">
            <w:pPr>
              <w:spacing w:after="0" w:line="300" w:lineRule="auto"/>
              <w:jc w:val="center"/>
            </w:pPr>
            <w:r>
              <w:rPr>
                <w:rFonts w:ascii="Times New Roman" w:eastAsia="Times New Roman" w:hAnsi="Times New Roman" w:cs="Times New Roman"/>
                <w:sz w:val="20"/>
              </w:rPr>
              <w:t>&lt; 40</w:t>
            </w:r>
          </w:p>
        </w:tc>
      </w:tr>
      <w:tr w:rsidR="00923E47" w14:paraId="539C32C9"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7452F71" w14:textId="77777777" w:rsidR="00923E47" w:rsidRDefault="0026677B">
            <w:pPr>
              <w:spacing w:after="0" w:line="300" w:lineRule="auto"/>
              <w:jc w:val="center"/>
            </w:pPr>
            <w:r>
              <w:rPr>
                <w:rFonts w:ascii="Times New Roman" w:eastAsia="Times New Roman" w:hAnsi="Times New Roman" w:cs="Times New Roman"/>
                <w:sz w:val="20"/>
              </w:rPr>
              <w:t>Глина:</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135E58C4" w14:textId="77777777" w:rsidR="00923E47" w:rsidRDefault="00923E47">
            <w:pPr>
              <w:spacing w:after="0" w:line="300" w:lineRule="auto"/>
              <w:jc w:val="center"/>
              <w:rPr>
                <w:rFonts w:ascii="Calibri" w:eastAsia="Calibri" w:hAnsi="Calibri" w:cs="Calibri"/>
              </w:rPr>
            </w:pP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2EBF9A1" w14:textId="77777777" w:rsidR="00923E47" w:rsidRDefault="00923E47">
            <w:pPr>
              <w:spacing w:after="0" w:line="300" w:lineRule="auto"/>
              <w:jc w:val="center"/>
              <w:rPr>
                <w:rFonts w:ascii="Calibri" w:eastAsia="Calibri" w:hAnsi="Calibri" w:cs="Calibri"/>
              </w:rPr>
            </w:pPr>
          </w:p>
        </w:tc>
      </w:tr>
      <w:tr w:rsidR="00923E47" w14:paraId="643848DB"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6C9B752" w14:textId="77777777" w:rsidR="00923E47" w:rsidRDefault="0026677B">
            <w:pPr>
              <w:spacing w:after="0" w:line="300" w:lineRule="auto"/>
            </w:pPr>
            <w:r>
              <w:rPr>
                <w:rFonts w:ascii="Times New Roman" w:eastAsia="Times New Roman" w:hAnsi="Times New Roman" w:cs="Times New Roman"/>
                <w:sz w:val="20"/>
              </w:rPr>
              <w:t>- легкая песчанистая</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5287EEE" w14:textId="77777777" w:rsidR="00923E47" w:rsidRDefault="0026677B">
            <w:pPr>
              <w:spacing w:after="0" w:line="300" w:lineRule="auto"/>
              <w:jc w:val="center"/>
            </w:pPr>
            <w:r>
              <w:rPr>
                <w:rFonts w:ascii="Times New Roman" w:eastAsia="Times New Roman" w:hAnsi="Times New Roman" w:cs="Times New Roman"/>
                <w:sz w:val="20"/>
              </w:rPr>
              <w:t>17 – 27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AA649C6" w14:textId="77777777" w:rsidR="00923E47" w:rsidRDefault="0026677B">
            <w:pPr>
              <w:spacing w:after="0" w:line="240" w:lineRule="auto"/>
              <w:jc w:val="center"/>
            </w:pPr>
            <w:r>
              <w:rPr>
                <w:rFonts w:ascii="Times New Roman" w:eastAsia="Times New Roman" w:hAnsi="Times New Roman" w:cs="Times New Roman"/>
                <w:sz w:val="20"/>
              </w:rPr>
              <w:t>≥40</w:t>
            </w:r>
          </w:p>
        </w:tc>
      </w:tr>
      <w:tr w:rsidR="00923E47" w14:paraId="679D773B"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8BC7820" w14:textId="77777777" w:rsidR="00923E47" w:rsidRDefault="0026677B">
            <w:pPr>
              <w:spacing w:after="0" w:line="300" w:lineRule="auto"/>
            </w:pPr>
            <w:r>
              <w:rPr>
                <w:rFonts w:ascii="Times New Roman" w:eastAsia="Times New Roman" w:hAnsi="Times New Roman" w:cs="Times New Roman"/>
                <w:sz w:val="20"/>
              </w:rPr>
              <w:t>- легкая пылеватая</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C6F3729" w14:textId="77777777" w:rsidR="00923E47" w:rsidRDefault="0026677B">
            <w:pPr>
              <w:spacing w:after="0" w:line="300" w:lineRule="auto"/>
              <w:jc w:val="center"/>
            </w:pPr>
            <w:r>
              <w:rPr>
                <w:rFonts w:ascii="Times New Roman" w:eastAsia="Times New Roman" w:hAnsi="Times New Roman" w:cs="Times New Roman"/>
                <w:sz w:val="20"/>
              </w:rPr>
              <w:t>17 – 27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0B8C4E3" w14:textId="77777777" w:rsidR="00923E47" w:rsidRDefault="0026677B">
            <w:pPr>
              <w:spacing w:after="0" w:line="300" w:lineRule="auto"/>
              <w:jc w:val="center"/>
            </w:pPr>
            <w:r>
              <w:rPr>
                <w:rFonts w:ascii="Times New Roman" w:eastAsia="Times New Roman" w:hAnsi="Times New Roman" w:cs="Times New Roman"/>
                <w:sz w:val="20"/>
              </w:rPr>
              <w:t>&lt; 40</w:t>
            </w:r>
          </w:p>
        </w:tc>
      </w:tr>
      <w:tr w:rsidR="00923E47" w14:paraId="2ADB3AB0" w14:textId="77777777">
        <w:trPr>
          <w:trHeight w:val="1"/>
        </w:trPr>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D3F23CC" w14:textId="77777777" w:rsidR="00923E47" w:rsidRDefault="0026677B">
            <w:pPr>
              <w:spacing w:after="0" w:line="300" w:lineRule="auto"/>
            </w:pPr>
            <w:r>
              <w:rPr>
                <w:rFonts w:ascii="Times New Roman" w:eastAsia="Times New Roman" w:hAnsi="Times New Roman" w:cs="Times New Roman"/>
                <w:sz w:val="20"/>
              </w:rPr>
              <w:t>- тяжелая</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26987783" w14:textId="77777777" w:rsidR="00923E47" w:rsidRDefault="0026677B">
            <w:pPr>
              <w:spacing w:after="0" w:line="300" w:lineRule="auto"/>
              <w:jc w:val="center"/>
            </w:pPr>
            <w:r>
              <w:rPr>
                <w:rFonts w:ascii="Times New Roman" w:eastAsia="Times New Roman" w:hAnsi="Times New Roman" w:cs="Times New Roman"/>
                <w:sz w:val="20"/>
              </w:rPr>
              <w:t>&gt; 27</w:t>
            </w:r>
          </w:p>
        </w:tc>
        <w:tc>
          <w:tcPr>
            <w:tcW w:w="2077"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3A0F7AD4" w14:textId="77777777" w:rsidR="00923E47" w:rsidRDefault="0026677B">
            <w:pPr>
              <w:spacing w:after="0" w:line="300" w:lineRule="auto"/>
              <w:jc w:val="center"/>
            </w:pPr>
            <w:r>
              <w:rPr>
                <w:rFonts w:ascii="Times New Roman" w:eastAsia="Times New Roman" w:hAnsi="Times New Roman" w:cs="Times New Roman"/>
                <w:sz w:val="20"/>
              </w:rPr>
              <w:t>не регламентируется</w:t>
            </w:r>
          </w:p>
        </w:tc>
      </w:tr>
    </w:tbl>
    <w:p w14:paraId="29D6B04F" w14:textId="77777777" w:rsidR="00923E47" w:rsidRDefault="0026677B">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14:paraId="0C6C2CD5" w14:textId="77777777" w:rsidR="000C1F3E" w:rsidRDefault="000C1F3E">
      <w:pPr>
        <w:spacing w:after="0" w:line="240" w:lineRule="auto"/>
        <w:jc w:val="both"/>
        <w:rPr>
          <w:rFonts w:ascii="Times New Roman" w:eastAsia="Times New Roman" w:hAnsi="Times New Roman" w:cs="Times New Roman"/>
          <w:b/>
          <w:i/>
          <w:sz w:val="24"/>
        </w:rPr>
      </w:pPr>
    </w:p>
    <w:p w14:paraId="709E88E4" w14:textId="77777777" w:rsidR="000C1F3E" w:rsidRDefault="000C1F3E">
      <w:pPr>
        <w:spacing w:after="0" w:line="240" w:lineRule="auto"/>
        <w:jc w:val="both"/>
        <w:rPr>
          <w:rFonts w:ascii="Times New Roman" w:eastAsia="Times New Roman" w:hAnsi="Times New Roman" w:cs="Times New Roman"/>
          <w:b/>
          <w:i/>
          <w:sz w:val="24"/>
        </w:rPr>
      </w:pPr>
    </w:p>
    <w:p w14:paraId="508C98E9" w14:textId="77777777" w:rsidR="000C1F3E" w:rsidRDefault="000C1F3E">
      <w:pPr>
        <w:spacing w:after="0" w:line="240" w:lineRule="auto"/>
        <w:jc w:val="both"/>
        <w:rPr>
          <w:rFonts w:ascii="Times New Roman" w:eastAsia="Times New Roman" w:hAnsi="Times New Roman" w:cs="Times New Roman"/>
          <w:b/>
          <w:i/>
          <w:sz w:val="24"/>
        </w:rPr>
      </w:pPr>
    </w:p>
    <w:p w14:paraId="779F8E76" w14:textId="77777777" w:rsidR="000C1F3E" w:rsidRDefault="000C1F3E">
      <w:pPr>
        <w:spacing w:after="0" w:line="240" w:lineRule="auto"/>
        <w:jc w:val="both"/>
        <w:rPr>
          <w:rFonts w:ascii="Times New Roman" w:eastAsia="Times New Roman" w:hAnsi="Times New Roman" w:cs="Times New Roman"/>
          <w:sz w:val="24"/>
        </w:rPr>
      </w:pPr>
    </w:p>
    <w:p w14:paraId="4987AFDB" w14:textId="77777777" w:rsidR="00923E47" w:rsidRDefault="000C1F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4.3</w:t>
      </w:r>
      <w:r w:rsidR="0026677B">
        <w:rPr>
          <w:rFonts w:ascii="Times New Roman" w:eastAsia="Times New Roman" w:hAnsi="Times New Roman" w:cs="Times New Roman"/>
          <w:b/>
          <w:sz w:val="24"/>
        </w:rPr>
        <w:t xml:space="preserve"> Вычисление числа пластичности, показателя текучести и определение вида грунта </w:t>
      </w:r>
    </w:p>
    <w:p w14:paraId="7818863E" w14:textId="77777777" w:rsidR="00923E47" w:rsidRDefault="00923E47">
      <w:pPr>
        <w:spacing w:after="0" w:line="240" w:lineRule="auto"/>
        <w:jc w:val="both"/>
        <w:rPr>
          <w:rFonts w:ascii="Times New Roman" w:eastAsia="Times New Roman" w:hAnsi="Times New Roman" w:cs="Times New Roman"/>
          <w:sz w:val="24"/>
        </w:rPr>
      </w:pPr>
    </w:p>
    <w:p w14:paraId="1905997F" w14:textId="77777777" w:rsidR="00923E47" w:rsidRPr="000C1F3E"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Числом пластичности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Ip</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называется разность между границей текучести </w:t>
      </w:r>
      <w:r>
        <w:rPr>
          <w:rFonts w:ascii="Times New Roman" w:eastAsia="Times New Roman" w:hAnsi="Times New Roman" w:cs="Times New Roman"/>
          <w:i/>
          <w:sz w:val="24"/>
        </w:rPr>
        <w:t>W</w:t>
      </w:r>
      <w:r>
        <w:rPr>
          <w:rFonts w:ascii="Times New Roman" w:eastAsia="Times New Roman" w:hAnsi="Times New Roman" w:cs="Times New Roman"/>
          <w:i/>
          <w:sz w:val="24"/>
          <w:vertAlign w:val="subscript"/>
        </w:rPr>
        <w:t>L</w:t>
      </w:r>
      <w:r>
        <w:rPr>
          <w:rFonts w:ascii="Times New Roman" w:eastAsia="Times New Roman" w:hAnsi="Times New Roman" w:cs="Times New Roman"/>
          <w:sz w:val="24"/>
        </w:rPr>
        <w:t xml:space="preserve"> и границей раскатывания </w:t>
      </w:r>
      <w:proofErr w:type="spellStart"/>
      <w:proofErr w:type="gramStart"/>
      <w:r>
        <w:rPr>
          <w:rFonts w:ascii="Times New Roman" w:eastAsia="Times New Roman" w:hAnsi="Times New Roman" w:cs="Times New Roman"/>
          <w:i/>
          <w:sz w:val="24"/>
        </w:rPr>
        <w:t>W</w:t>
      </w:r>
      <w:proofErr w:type="gramEnd"/>
      <w:r>
        <w:rPr>
          <w:rFonts w:ascii="Times New Roman" w:eastAsia="Times New Roman" w:hAnsi="Times New Roman" w:cs="Times New Roman"/>
          <w:i/>
          <w:sz w:val="24"/>
          <w:vertAlign w:val="subscript"/>
        </w:rPr>
        <w:t>р</w:t>
      </w:r>
      <w:proofErr w:type="spellEnd"/>
      <w:r>
        <w:rPr>
          <w:rFonts w:ascii="Times New Roman" w:eastAsia="Times New Roman" w:hAnsi="Times New Roman" w:cs="Times New Roman"/>
          <w:i/>
          <w:sz w:val="24"/>
          <w:vertAlign w:val="subscript"/>
        </w:rPr>
        <w:t>.</w:t>
      </w:r>
      <w:r w:rsidR="000C1F3E">
        <w:rPr>
          <w:rFonts w:ascii="Times New Roman" w:eastAsia="Times New Roman" w:hAnsi="Times New Roman" w:cs="Times New Roman"/>
          <w:i/>
          <w:sz w:val="24"/>
        </w:rPr>
        <w:t xml:space="preserve">: </w:t>
      </w:r>
    </w:p>
    <w:p w14:paraId="2DF429F3" w14:textId="77777777" w:rsidR="00923E47" w:rsidRDefault="0026677B">
      <w:pPr>
        <w:spacing w:after="0" w:line="240" w:lineRule="auto"/>
        <w:jc w:val="center"/>
        <w:rPr>
          <w:rFonts w:ascii="Times New Roman" w:eastAsia="Times New Roman" w:hAnsi="Times New Roman" w:cs="Times New Roman"/>
          <w:i/>
          <w:sz w:val="32"/>
          <w:vertAlign w:val="subscript"/>
        </w:rPr>
      </w:pPr>
      <w:proofErr w:type="spellStart"/>
      <w:r>
        <w:rPr>
          <w:rFonts w:ascii="Times New Roman" w:eastAsia="Times New Roman" w:hAnsi="Times New Roman" w:cs="Times New Roman"/>
          <w:i/>
          <w:sz w:val="32"/>
          <w:vertAlign w:val="subscript"/>
        </w:rPr>
        <w:t>Ip</w:t>
      </w:r>
      <w:proofErr w:type="spellEnd"/>
      <w:r>
        <w:rPr>
          <w:rFonts w:ascii="Times New Roman" w:eastAsia="Times New Roman" w:hAnsi="Times New Roman" w:cs="Times New Roman"/>
          <w:i/>
          <w:sz w:val="32"/>
          <w:vertAlign w:val="subscript"/>
        </w:rPr>
        <w:t xml:space="preserve"> = </w:t>
      </w:r>
      <w:proofErr w:type="spellStart"/>
      <w:r>
        <w:rPr>
          <w:rFonts w:ascii="Times New Roman" w:eastAsia="Times New Roman" w:hAnsi="Times New Roman" w:cs="Times New Roman"/>
          <w:i/>
          <w:sz w:val="32"/>
          <w:vertAlign w:val="subscript"/>
        </w:rPr>
        <w:t>Wp</w:t>
      </w:r>
      <w:proofErr w:type="spellEnd"/>
      <w:r>
        <w:rPr>
          <w:rFonts w:ascii="Times New Roman" w:eastAsia="Times New Roman" w:hAnsi="Times New Roman" w:cs="Times New Roman"/>
          <w:i/>
          <w:sz w:val="32"/>
          <w:vertAlign w:val="subscript"/>
        </w:rPr>
        <w:t xml:space="preserve"> - WL</w:t>
      </w:r>
    </w:p>
    <w:p w14:paraId="05424CBA" w14:textId="77777777" w:rsidR="00923E47" w:rsidRDefault="0026677B">
      <w:pPr>
        <w:spacing w:after="0" w:line="240" w:lineRule="auto"/>
        <w:ind w:firstLine="720"/>
        <w:jc w:val="both"/>
        <w:rPr>
          <w:rFonts w:ascii="Times New Roman" w:eastAsia="Times New Roman" w:hAnsi="Times New Roman" w:cs="Times New Roman"/>
          <w:b/>
          <w:sz w:val="20"/>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 По числу пластичности устанавливается вид грунта согласно табл. 4.</w:t>
      </w:r>
    </w:p>
    <w:p w14:paraId="0A6959E7"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p>
    <w:p w14:paraId="7996E913" w14:textId="77777777" w:rsidR="00923E47" w:rsidRDefault="0026677B" w:rsidP="000C1F3E">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Таблица 5 - Определение разновидности грунта по показателю текучести</w:t>
      </w:r>
    </w:p>
    <w:tbl>
      <w:tblPr>
        <w:tblW w:w="0" w:type="auto"/>
        <w:tblInd w:w="98" w:type="dxa"/>
        <w:tblCellMar>
          <w:left w:w="10" w:type="dxa"/>
          <w:right w:w="10" w:type="dxa"/>
        </w:tblCellMar>
        <w:tblLook w:val="0000" w:firstRow="0" w:lastRow="0" w:firstColumn="0" w:lastColumn="0" w:noHBand="0" w:noVBand="0"/>
      </w:tblPr>
      <w:tblGrid>
        <w:gridCol w:w="2982"/>
        <w:gridCol w:w="2976"/>
      </w:tblGrid>
      <w:tr w:rsidR="00923E47" w14:paraId="055DAE0D" w14:textId="77777777">
        <w:trPr>
          <w:trHeight w:val="1"/>
        </w:trPr>
        <w:tc>
          <w:tcPr>
            <w:tcW w:w="311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B6162A8" w14:textId="77777777" w:rsidR="00923E47" w:rsidRDefault="0026677B" w:rsidP="002154AD">
            <w:pPr>
              <w:spacing w:after="0" w:line="240" w:lineRule="auto"/>
              <w:jc w:val="center"/>
            </w:pPr>
            <w:r>
              <w:rPr>
                <w:rFonts w:ascii="Times New Roman" w:eastAsia="Times New Roman" w:hAnsi="Times New Roman" w:cs="Times New Roman"/>
                <w:sz w:val="20"/>
              </w:rPr>
              <w:t>Наименовани</w:t>
            </w:r>
            <w:r w:rsidR="002154AD">
              <w:rPr>
                <w:rFonts w:ascii="Times New Roman" w:eastAsia="Times New Roman" w:hAnsi="Times New Roman" w:cs="Times New Roman"/>
                <w:sz w:val="20"/>
              </w:rPr>
              <w:t xml:space="preserve">е глинистых грунтов </w:t>
            </w:r>
            <w:r>
              <w:rPr>
                <w:rFonts w:ascii="Times New Roman" w:eastAsia="Times New Roman" w:hAnsi="Times New Roman" w:cs="Times New Roman"/>
                <w:sz w:val="20"/>
              </w:rPr>
              <w:t>по показателю текучести</w:t>
            </w:r>
          </w:p>
        </w:tc>
        <w:tc>
          <w:tcPr>
            <w:tcW w:w="311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44F69B9A" w14:textId="77777777" w:rsidR="002154AD" w:rsidRDefault="002154AD">
            <w:pPr>
              <w:spacing w:after="0" w:line="240" w:lineRule="auto"/>
              <w:jc w:val="center"/>
              <w:rPr>
                <w:rFonts w:ascii="Times New Roman" w:eastAsia="Times New Roman" w:hAnsi="Times New Roman" w:cs="Times New Roman"/>
                <w:sz w:val="20"/>
              </w:rPr>
            </w:pPr>
          </w:p>
          <w:p w14:paraId="51BF378F" w14:textId="77777777" w:rsidR="00923E47" w:rsidRDefault="0026677B">
            <w:pPr>
              <w:spacing w:after="0" w:line="240" w:lineRule="auto"/>
              <w:jc w:val="center"/>
            </w:pPr>
            <w:r>
              <w:rPr>
                <w:rFonts w:ascii="Times New Roman" w:eastAsia="Times New Roman" w:hAnsi="Times New Roman" w:cs="Times New Roman"/>
                <w:sz w:val="20"/>
              </w:rPr>
              <w:t>Показатель текучести</w:t>
            </w:r>
          </w:p>
        </w:tc>
      </w:tr>
      <w:tr w:rsidR="00923E47" w14:paraId="7AD4043C" w14:textId="77777777">
        <w:trPr>
          <w:trHeight w:val="1"/>
        </w:trPr>
        <w:tc>
          <w:tcPr>
            <w:tcW w:w="311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DF8502E"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Супеси:    </w:t>
            </w:r>
          </w:p>
          <w:p w14:paraId="2E1638E8" w14:textId="77777777" w:rsidR="00923E47" w:rsidRDefault="0026677B" w:rsidP="000C1F3E">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sz w:val="20"/>
              </w:rPr>
              <w:t>твердые</w:t>
            </w:r>
          </w:p>
          <w:p w14:paraId="331E8F3C" w14:textId="77777777" w:rsidR="00923E47" w:rsidRDefault="0026677B" w:rsidP="000C1F3E">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     пластичные</w:t>
            </w:r>
          </w:p>
          <w:p w14:paraId="569B7E89" w14:textId="77777777" w:rsidR="00923E47" w:rsidRDefault="0026677B" w:rsidP="000C1F3E">
            <w:pPr>
              <w:spacing w:after="0" w:line="360" w:lineRule="auto"/>
              <w:jc w:val="center"/>
            </w:pPr>
            <w:r>
              <w:rPr>
                <w:rFonts w:ascii="Times New Roman" w:eastAsia="Times New Roman" w:hAnsi="Times New Roman" w:cs="Times New Roman"/>
                <w:sz w:val="20"/>
              </w:rPr>
              <w:t xml:space="preserve">     текучие</w:t>
            </w:r>
          </w:p>
        </w:tc>
        <w:tc>
          <w:tcPr>
            <w:tcW w:w="311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5F07D11E" w14:textId="77777777" w:rsidR="00923E47" w:rsidRDefault="00923E47">
            <w:pPr>
              <w:spacing w:after="0" w:line="240" w:lineRule="auto"/>
              <w:jc w:val="center"/>
              <w:rPr>
                <w:rFonts w:ascii="Times New Roman" w:eastAsia="Times New Roman" w:hAnsi="Times New Roman" w:cs="Times New Roman"/>
                <w:sz w:val="20"/>
              </w:rPr>
            </w:pPr>
          </w:p>
          <w:p w14:paraId="41508A3C" w14:textId="77777777" w:rsidR="00923E47" w:rsidRDefault="00923E47">
            <w:pPr>
              <w:spacing w:after="0" w:line="240" w:lineRule="auto"/>
              <w:jc w:val="center"/>
              <w:rPr>
                <w:rFonts w:ascii="Times New Roman" w:eastAsia="Times New Roman" w:hAnsi="Times New Roman" w:cs="Times New Roman"/>
                <w:sz w:val="20"/>
              </w:rPr>
            </w:pPr>
            <w:r>
              <w:object w:dxaOrig="734" w:dyaOrig="388" w14:anchorId="4CD8C4B5">
                <v:rect id="rectole0000000018" o:spid="_x0000_i1043" style="width:36.85pt;height:19.6pt" o:ole="" o:preferrelative="t" stroked="f">
                  <v:imagedata r:id="rId43" o:title=""/>
                </v:rect>
                <o:OLEObject Type="Embed" ProgID="StaticMetafile" ShapeID="rectole0000000018" DrawAspect="Content" ObjectID="_1586681140" r:id="rId44"/>
              </w:object>
            </w:r>
          </w:p>
          <w:p w14:paraId="43D6B1D6" w14:textId="77777777" w:rsidR="00923E47" w:rsidRDefault="00923E47">
            <w:pPr>
              <w:spacing w:after="0" w:line="240" w:lineRule="auto"/>
              <w:jc w:val="center"/>
              <w:rPr>
                <w:rFonts w:ascii="Times New Roman" w:eastAsia="Times New Roman" w:hAnsi="Times New Roman" w:cs="Times New Roman"/>
                <w:sz w:val="20"/>
              </w:rPr>
            </w:pPr>
            <w:r>
              <w:object w:dxaOrig="1065" w:dyaOrig="388" w14:anchorId="4D35FF5A">
                <v:rect id="rectole0000000019" o:spid="_x0000_i1044" style="width:53pt;height:19.6pt" o:ole="" o:preferrelative="t" stroked="f">
                  <v:imagedata r:id="rId45" o:title=""/>
                </v:rect>
                <o:OLEObject Type="Embed" ProgID="StaticMetafile" ShapeID="rectole0000000019" DrawAspect="Content" ObjectID="_1586681141" r:id="rId46"/>
              </w:object>
            </w:r>
          </w:p>
          <w:p w14:paraId="17DBC151" w14:textId="77777777" w:rsidR="00923E47" w:rsidRDefault="00923E47">
            <w:pPr>
              <w:spacing w:after="0" w:line="240" w:lineRule="auto"/>
              <w:jc w:val="center"/>
            </w:pPr>
            <w:r>
              <w:object w:dxaOrig="691" w:dyaOrig="388" w14:anchorId="7FED7967">
                <v:rect id="rectole0000000020" o:spid="_x0000_i1045" style="width:34.55pt;height:19.6pt" o:ole="" o:preferrelative="t" stroked="f">
                  <v:imagedata r:id="rId47" o:title=""/>
                </v:rect>
                <o:OLEObject Type="Embed" ProgID="StaticMetafile" ShapeID="rectole0000000020" DrawAspect="Content" ObjectID="_1586681142" r:id="rId48"/>
              </w:object>
            </w:r>
          </w:p>
        </w:tc>
      </w:tr>
      <w:tr w:rsidR="00923E47" w14:paraId="498F59A0" w14:textId="77777777">
        <w:trPr>
          <w:trHeight w:val="1"/>
        </w:trPr>
        <w:tc>
          <w:tcPr>
            <w:tcW w:w="311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011F2B2C" w14:textId="77777777" w:rsidR="00923E47" w:rsidRDefault="0026677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Суглинки и глины:</w:t>
            </w:r>
          </w:p>
          <w:p w14:paraId="26CFE86C" w14:textId="77777777" w:rsidR="00923E47" w:rsidRDefault="0026677B" w:rsidP="000C1F3E">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твердые    </w:t>
            </w:r>
          </w:p>
          <w:p w14:paraId="7780873B" w14:textId="77777777" w:rsidR="00923E47" w:rsidRDefault="0026677B" w:rsidP="000C1F3E">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полутвердые       </w:t>
            </w:r>
          </w:p>
          <w:p w14:paraId="586F73A0" w14:textId="77777777" w:rsidR="00923E47" w:rsidRDefault="0026677B" w:rsidP="000C1F3E">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sz w:val="20"/>
              </w:rPr>
              <w:t xml:space="preserve">тугопластичные       </w:t>
            </w:r>
          </w:p>
          <w:p w14:paraId="07DCDC03" w14:textId="77777777" w:rsidR="00923E47" w:rsidRDefault="0026677B" w:rsidP="000C1F3E">
            <w:pPr>
              <w:spacing w:after="0" w:line="360" w:lineRule="auto"/>
              <w:jc w:val="center"/>
              <w:rPr>
                <w:rFonts w:ascii="Times New Roman" w:eastAsia="Times New Roman" w:hAnsi="Times New Roman" w:cs="Times New Roman"/>
                <w:b/>
                <w:sz w:val="20"/>
              </w:rPr>
            </w:pPr>
            <w:proofErr w:type="spellStart"/>
            <w:r>
              <w:rPr>
                <w:rFonts w:ascii="Times New Roman" w:eastAsia="Times New Roman" w:hAnsi="Times New Roman" w:cs="Times New Roman"/>
                <w:sz w:val="20"/>
              </w:rPr>
              <w:t>мягкопластичные</w:t>
            </w:r>
            <w:proofErr w:type="spellEnd"/>
            <w:r>
              <w:rPr>
                <w:rFonts w:ascii="Times New Roman" w:eastAsia="Times New Roman" w:hAnsi="Times New Roman" w:cs="Times New Roman"/>
                <w:sz w:val="20"/>
              </w:rPr>
              <w:t xml:space="preserve">       </w:t>
            </w:r>
          </w:p>
          <w:p w14:paraId="60C022A7" w14:textId="77777777" w:rsidR="00923E47" w:rsidRDefault="0026677B" w:rsidP="000C1F3E">
            <w:pPr>
              <w:spacing w:after="0" w:line="360" w:lineRule="auto"/>
              <w:jc w:val="center"/>
              <w:rPr>
                <w:rFonts w:ascii="Times New Roman" w:eastAsia="Times New Roman" w:hAnsi="Times New Roman" w:cs="Times New Roman"/>
                <w:b/>
                <w:sz w:val="20"/>
              </w:rPr>
            </w:pPr>
            <w:proofErr w:type="spellStart"/>
            <w:r>
              <w:rPr>
                <w:rFonts w:ascii="Times New Roman" w:eastAsia="Times New Roman" w:hAnsi="Times New Roman" w:cs="Times New Roman"/>
                <w:sz w:val="20"/>
              </w:rPr>
              <w:t>текучепластичные</w:t>
            </w:r>
            <w:proofErr w:type="spellEnd"/>
            <w:r>
              <w:rPr>
                <w:rFonts w:ascii="Times New Roman" w:eastAsia="Times New Roman" w:hAnsi="Times New Roman" w:cs="Times New Roman"/>
                <w:sz w:val="20"/>
              </w:rPr>
              <w:t xml:space="preserve">       </w:t>
            </w:r>
          </w:p>
          <w:p w14:paraId="612F7B74" w14:textId="77777777" w:rsidR="00923E47" w:rsidRDefault="0026677B" w:rsidP="000C1F3E">
            <w:pPr>
              <w:spacing w:after="0" w:line="360" w:lineRule="auto"/>
              <w:jc w:val="center"/>
            </w:pPr>
            <w:r>
              <w:rPr>
                <w:rFonts w:ascii="Times New Roman" w:eastAsia="Times New Roman" w:hAnsi="Times New Roman" w:cs="Times New Roman"/>
                <w:sz w:val="20"/>
              </w:rPr>
              <w:t>текучие</w:t>
            </w:r>
          </w:p>
        </w:tc>
        <w:tc>
          <w:tcPr>
            <w:tcW w:w="3115" w:type="dxa"/>
            <w:tcBorders>
              <w:top w:val="single" w:sz="4" w:space="0" w:color="B8CCE4"/>
              <w:left w:val="single" w:sz="4" w:space="0" w:color="B8CCE4"/>
              <w:bottom w:val="single" w:sz="4" w:space="0" w:color="B8CCE4"/>
              <w:right w:val="single" w:sz="4" w:space="0" w:color="B8CCE4"/>
            </w:tcBorders>
            <w:shd w:val="clear" w:color="000000" w:fill="FFFFFF"/>
            <w:tcMar>
              <w:left w:w="108" w:type="dxa"/>
              <w:right w:w="108" w:type="dxa"/>
            </w:tcMar>
          </w:tcPr>
          <w:p w14:paraId="6F8BD81B" w14:textId="77777777" w:rsidR="00923E47" w:rsidRDefault="00923E47">
            <w:pPr>
              <w:spacing w:after="0" w:line="240" w:lineRule="auto"/>
              <w:jc w:val="center"/>
              <w:rPr>
                <w:rFonts w:ascii="Times New Roman" w:eastAsia="Times New Roman" w:hAnsi="Times New Roman" w:cs="Times New Roman"/>
                <w:sz w:val="20"/>
              </w:rPr>
            </w:pPr>
          </w:p>
          <w:p w14:paraId="2613E9C1" w14:textId="77777777" w:rsidR="00923E47" w:rsidRDefault="00923E47">
            <w:pPr>
              <w:spacing w:after="0" w:line="240" w:lineRule="auto"/>
              <w:jc w:val="center"/>
              <w:rPr>
                <w:rFonts w:ascii="Times New Roman" w:eastAsia="Times New Roman" w:hAnsi="Times New Roman" w:cs="Times New Roman"/>
                <w:sz w:val="20"/>
              </w:rPr>
            </w:pPr>
            <w:r>
              <w:object w:dxaOrig="604" w:dyaOrig="331" w14:anchorId="6EE2A16B">
                <v:rect id="rectole0000000021" o:spid="_x0000_i1046" style="width:29.95pt;height:16.7pt" o:ole="" o:preferrelative="t" stroked="f">
                  <v:imagedata r:id="rId49" o:title=""/>
                </v:rect>
                <o:OLEObject Type="Embed" ProgID="StaticMetafile" ShapeID="rectole0000000021" DrawAspect="Content" ObjectID="_1586681143" r:id="rId50"/>
              </w:object>
            </w:r>
          </w:p>
          <w:p w14:paraId="1037B8A3" w14:textId="77777777" w:rsidR="00923E47" w:rsidRDefault="00923E47">
            <w:pPr>
              <w:spacing w:after="0" w:line="240" w:lineRule="auto"/>
              <w:jc w:val="center"/>
              <w:rPr>
                <w:rFonts w:ascii="Times New Roman" w:eastAsia="Times New Roman" w:hAnsi="Times New Roman" w:cs="Times New Roman"/>
                <w:sz w:val="20"/>
              </w:rPr>
            </w:pPr>
            <w:r>
              <w:object w:dxaOrig="1296" w:dyaOrig="345" w14:anchorId="66909D4E">
                <v:rect id="rectole0000000022" o:spid="_x0000_i1047" style="width:65.1pt;height:17.3pt" o:ole="" o:preferrelative="t" stroked="f">
                  <v:imagedata r:id="rId51" o:title=""/>
                </v:rect>
                <o:OLEObject Type="Embed" ProgID="StaticMetafile" ShapeID="rectole0000000022" DrawAspect="Content" ObjectID="_1586681144" r:id="rId52"/>
              </w:object>
            </w:r>
          </w:p>
          <w:p w14:paraId="687C6DE0" w14:textId="77777777" w:rsidR="00923E47" w:rsidRDefault="00923E47">
            <w:pPr>
              <w:spacing w:after="0" w:line="240" w:lineRule="auto"/>
              <w:jc w:val="center"/>
              <w:rPr>
                <w:rFonts w:ascii="Times New Roman" w:eastAsia="Times New Roman" w:hAnsi="Times New Roman" w:cs="Times New Roman"/>
                <w:sz w:val="20"/>
              </w:rPr>
            </w:pPr>
            <w:r>
              <w:object w:dxaOrig="1512" w:dyaOrig="345" w14:anchorId="63DFFEEA">
                <v:rect id="rectole0000000023" o:spid="_x0000_i1048" style="width:75.45pt;height:17.3pt" o:ole="" o:preferrelative="t" stroked="f">
                  <v:imagedata r:id="rId53" o:title=""/>
                </v:rect>
                <o:OLEObject Type="Embed" ProgID="StaticMetafile" ShapeID="rectole0000000023" DrawAspect="Content" ObjectID="_1586681145" r:id="rId54"/>
              </w:object>
            </w:r>
          </w:p>
          <w:p w14:paraId="5B2F9378" w14:textId="77777777" w:rsidR="00923E47" w:rsidRDefault="00923E47">
            <w:pPr>
              <w:spacing w:after="0" w:line="240" w:lineRule="auto"/>
              <w:jc w:val="center"/>
              <w:rPr>
                <w:rFonts w:ascii="Times New Roman" w:eastAsia="Times New Roman" w:hAnsi="Times New Roman" w:cs="Times New Roman"/>
                <w:sz w:val="20"/>
              </w:rPr>
            </w:pPr>
            <w:r>
              <w:object w:dxaOrig="1512" w:dyaOrig="345" w14:anchorId="6A553E7F">
                <v:rect id="rectole0000000024" o:spid="_x0000_i1049" style="width:75.45pt;height:17.3pt" o:ole="" o:preferrelative="t" stroked="f">
                  <v:imagedata r:id="rId55" o:title=""/>
                </v:rect>
                <o:OLEObject Type="Embed" ProgID="StaticMetafile" ShapeID="rectole0000000024" DrawAspect="Content" ObjectID="_1586681146" r:id="rId56"/>
              </w:object>
            </w:r>
          </w:p>
          <w:p w14:paraId="58E6DD4E" w14:textId="77777777" w:rsidR="00923E47" w:rsidRDefault="00923E47">
            <w:pPr>
              <w:spacing w:after="0" w:line="240" w:lineRule="auto"/>
              <w:jc w:val="center"/>
              <w:rPr>
                <w:rFonts w:ascii="Times New Roman" w:eastAsia="Times New Roman" w:hAnsi="Times New Roman" w:cs="Times New Roman"/>
                <w:sz w:val="20"/>
              </w:rPr>
            </w:pPr>
            <w:r>
              <w:object w:dxaOrig="1209" w:dyaOrig="345" w14:anchorId="7E7B2394">
                <v:rect id="rectole0000000025" o:spid="_x0000_i1050" style="width:60.5pt;height:17.3pt" o:ole="" o:preferrelative="t" stroked="f">
                  <v:imagedata r:id="rId57" o:title=""/>
                </v:rect>
                <o:OLEObject Type="Embed" ProgID="StaticMetafile" ShapeID="rectole0000000025" DrawAspect="Content" ObjectID="_1586681147" r:id="rId58"/>
              </w:object>
            </w:r>
          </w:p>
          <w:p w14:paraId="7D3BEE8F" w14:textId="77777777" w:rsidR="00923E47" w:rsidRDefault="00923E47" w:rsidP="000C1F3E">
            <w:pPr>
              <w:spacing w:after="0" w:line="240" w:lineRule="auto"/>
              <w:jc w:val="center"/>
            </w:pPr>
            <w:r>
              <w:object w:dxaOrig="518" w:dyaOrig="302" w14:anchorId="1FDAD4D8">
                <v:rect id="rectole0000000026" o:spid="_x0000_i1051" style="width:25.9pt;height:15pt" o:ole="" o:preferrelative="t" stroked="f">
                  <v:imagedata r:id="rId59" o:title=""/>
                </v:rect>
                <o:OLEObject Type="Embed" ProgID="StaticMetafile" ShapeID="rectole0000000026" DrawAspect="Content" ObjectID="_1586681148" r:id="rId60"/>
              </w:object>
            </w:r>
          </w:p>
        </w:tc>
      </w:tr>
    </w:tbl>
    <w:p w14:paraId="32A057D3" w14:textId="77777777" w:rsidR="002154AD" w:rsidRPr="002154AD"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sidR="002154AD" w:rsidRPr="002154A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Показатель текучести </w:t>
      </w:r>
      <w:r>
        <w:rPr>
          <w:rFonts w:ascii="Times New Roman" w:eastAsia="Times New Roman" w:hAnsi="Times New Roman" w:cs="Times New Roman"/>
          <w:i/>
          <w:sz w:val="24"/>
        </w:rPr>
        <w:t xml:space="preserve"> I</w:t>
      </w:r>
      <w:r>
        <w:rPr>
          <w:rFonts w:ascii="Times New Roman" w:eastAsia="Times New Roman" w:hAnsi="Times New Roman" w:cs="Times New Roman"/>
          <w:i/>
          <w:sz w:val="24"/>
          <w:vertAlign w:val="subscript"/>
        </w:rPr>
        <w:t xml:space="preserve">L </w:t>
      </w:r>
      <w:r>
        <w:rPr>
          <w:rFonts w:ascii="Times New Roman" w:eastAsia="Times New Roman" w:hAnsi="Times New Roman" w:cs="Times New Roman"/>
          <w:sz w:val="24"/>
        </w:rPr>
        <w:t>определяется по формуле</w:t>
      </w:r>
      <w:r w:rsidR="002154AD">
        <w:rPr>
          <w:rFonts w:ascii="Times New Roman" w:eastAsia="Times New Roman" w:hAnsi="Times New Roman" w:cs="Times New Roman"/>
          <w:sz w:val="24"/>
        </w:rPr>
        <w:t>:</w:t>
      </w:r>
    </w:p>
    <w:p w14:paraId="0544421F" w14:textId="77777777" w:rsidR="00923E47" w:rsidRDefault="002154AD">
      <w:pPr>
        <w:spacing w:after="0" w:line="240" w:lineRule="auto"/>
        <w:jc w:val="center"/>
        <w:rPr>
          <w:rFonts w:ascii="Times New Roman" w:eastAsia="Times New Roman" w:hAnsi="Times New Roman" w:cs="Times New Roman"/>
          <w:b/>
          <w:sz w:val="20"/>
        </w:rPr>
      </w:pPr>
      <w:r w:rsidRPr="002154AD">
        <w:rPr>
          <w:rFonts w:ascii="Times New Roman" w:eastAsia="Times New Roman" w:hAnsi="Times New Roman" w:cs="Times New Roman"/>
          <w:i/>
          <w:sz w:val="24"/>
          <w:lang w:val="en-US"/>
        </w:rPr>
        <w:t>I</w:t>
      </w:r>
      <w:r w:rsidRPr="002154AD">
        <w:rPr>
          <w:rFonts w:ascii="Times New Roman" w:eastAsia="Times New Roman" w:hAnsi="Times New Roman" w:cs="Times New Roman"/>
          <w:i/>
          <w:sz w:val="24"/>
          <w:vertAlign w:val="subscript"/>
          <w:lang w:val="en-US"/>
        </w:rPr>
        <w:t>L</w:t>
      </w:r>
      <w:r w:rsidRPr="002154AD">
        <w:rPr>
          <w:rFonts w:ascii="Times New Roman" w:eastAsia="Times New Roman" w:hAnsi="Times New Roman" w:cs="Times New Roman"/>
          <w:i/>
          <w:sz w:val="24"/>
          <w:vertAlign w:val="subscript"/>
        </w:rPr>
        <w:t xml:space="preserve"> </w:t>
      </w:r>
      <w:r w:rsidRPr="002154AD">
        <w:rPr>
          <w:rFonts w:ascii="Times New Roman" w:eastAsia="Times New Roman" w:hAnsi="Times New Roman" w:cs="Times New Roman"/>
          <w:i/>
          <w:sz w:val="24"/>
        </w:rPr>
        <w:t>=</w:t>
      </w:r>
      <w:r w:rsidRPr="00FC39B2">
        <w:rPr>
          <w:rFonts w:ascii="Times New Roman" w:eastAsia="Times New Roman" w:hAnsi="Times New Roman" w:cs="Times New Roman"/>
          <w:i/>
          <w:sz w:val="24"/>
        </w:rPr>
        <w:t xml:space="preserve"> (</w:t>
      </w:r>
      <w:r w:rsidRPr="002154AD">
        <w:rPr>
          <w:rFonts w:ascii="Times New Roman" w:eastAsia="Times New Roman" w:hAnsi="Times New Roman" w:cs="Times New Roman"/>
          <w:i/>
          <w:sz w:val="24"/>
          <w:lang w:val="en-US"/>
        </w:rPr>
        <w:t>W</w:t>
      </w:r>
      <w:r w:rsidRPr="002154AD">
        <w:rPr>
          <w:rFonts w:ascii="Times New Roman" w:eastAsia="Times New Roman" w:hAnsi="Times New Roman" w:cs="Times New Roman"/>
          <w:i/>
          <w:sz w:val="24"/>
        </w:rPr>
        <w:t>-</w:t>
      </w:r>
      <w:r w:rsidRPr="002154AD">
        <w:rPr>
          <w:rFonts w:ascii="Times New Roman" w:eastAsia="Times New Roman" w:hAnsi="Times New Roman" w:cs="Times New Roman"/>
          <w:i/>
          <w:sz w:val="24"/>
          <w:lang w:val="en-US"/>
        </w:rPr>
        <w:t>W</w:t>
      </w:r>
      <w:r w:rsidRPr="002154AD">
        <w:rPr>
          <w:rFonts w:ascii="Times New Roman" w:eastAsia="Times New Roman" w:hAnsi="Times New Roman" w:cs="Times New Roman"/>
          <w:i/>
          <w:sz w:val="24"/>
          <w:vertAlign w:val="subscript"/>
          <w:lang w:val="en-US"/>
        </w:rPr>
        <w:t>P</w:t>
      </w:r>
      <w:r w:rsidRPr="00FC39B2">
        <w:rPr>
          <w:rFonts w:ascii="Times New Roman" w:eastAsia="Times New Roman" w:hAnsi="Times New Roman" w:cs="Times New Roman"/>
          <w:i/>
          <w:sz w:val="24"/>
        </w:rPr>
        <w:t>)</w:t>
      </w:r>
      <w:r w:rsidRPr="002154AD">
        <w:rPr>
          <w:rFonts w:ascii="Times New Roman" w:eastAsia="Times New Roman" w:hAnsi="Times New Roman" w:cs="Times New Roman"/>
          <w:i/>
          <w:sz w:val="24"/>
        </w:rPr>
        <w:t xml:space="preserve"> / </w:t>
      </w:r>
      <w:r w:rsidRPr="00FC39B2">
        <w:rPr>
          <w:rFonts w:ascii="Times New Roman" w:eastAsia="Times New Roman" w:hAnsi="Times New Roman" w:cs="Times New Roman"/>
          <w:i/>
          <w:sz w:val="24"/>
        </w:rPr>
        <w:t>(</w:t>
      </w:r>
      <w:r w:rsidRPr="002154AD">
        <w:rPr>
          <w:rFonts w:ascii="Times New Roman" w:eastAsia="Times New Roman" w:hAnsi="Times New Roman" w:cs="Times New Roman"/>
          <w:i/>
          <w:sz w:val="24"/>
          <w:lang w:val="en-US"/>
        </w:rPr>
        <w:t>W</w:t>
      </w:r>
      <w:r w:rsidRPr="002154AD">
        <w:rPr>
          <w:rFonts w:ascii="Times New Roman" w:eastAsia="Times New Roman" w:hAnsi="Times New Roman" w:cs="Times New Roman"/>
          <w:i/>
          <w:sz w:val="24"/>
          <w:vertAlign w:val="subscript"/>
          <w:lang w:val="en-US"/>
        </w:rPr>
        <w:t>L</w:t>
      </w:r>
      <w:r w:rsidRPr="002154AD">
        <w:rPr>
          <w:rFonts w:ascii="Times New Roman" w:eastAsia="Times New Roman" w:hAnsi="Times New Roman" w:cs="Times New Roman"/>
          <w:i/>
          <w:sz w:val="24"/>
        </w:rPr>
        <w:t>-</w:t>
      </w:r>
      <w:r w:rsidRPr="002154AD">
        <w:rPr>
          <w:rFonts w:ascii="Times New Roman" w:eastAsia="Times New Roman" w:hAnsi="Times New Roman" w:cs="Times New Roman"/>
          <w:i/>
          <w:sz w:val="24"/>
          <w:lang w:val="en-US"/>
        </w:rPr>
        <w:t>W</w:t>
      </w:r>
      <w:r w:rsidRPr="002154AD">
        <w:rPr>
          <w:rFonts w:ascii="Times New Roman" w:eastAsia="Times New Roman" w:hAnsi="Times New Roman" w:cs="Times New Roman"/>
          <w:i/>
          <w:sz w:val="24"/>
          <w:vertAlign w:val="subscript"/>
          <w:lang w:val="en-US"/>
        </w:rPr>
        <w:t>P</w:t>
      </w:r>
      <w:r w:rsidRPr="00FC39B2">
        <w:rPr>
          <w:rFonts w:ascii="Times New Roman" w:eastAsia="Times New Roman" w:hAnsi="Times New Roman" w:cs="Times New Roman"/>
          <w:i/>
          <w:sz w:val="24"/>
        </w:rPr>
        <w:t>)</w:t>
      </w:r>
      <w:r w:rsidRPr="00FC39B2">
        <w:rPr>
          <w:rFonts w:ascii="Times New Roman" w:eastAsia="Times New Roman" w:hAnsi="Times New Roman" w:cs="Times New Roman"/>
          <w:sz w:val="24"/>
        </w:rPr>
        <w:t>.</w:t>
      </w:r>
      <w:r w:rsidR="00923E47">
        <w:object w:dxaOrig="181" w:dyaOrig="344" w14:anchorId="0BD56550">
          <v:rect id="rectole0000000027" o:spid="_x0000_i1052" style="width:9.2pt;height:17.3pt" o:ole="" o:preferrelative="t" stroked="f">
            <v:imagedata r:id="rId30" o:title=""/>
          </v:rect>
          <o:OLEObject Type="Embed" ProgID="Equation.3" ShapeID="rectole0000000027" DrawAspect="Content" ObjectID="_1586681149" r:id="rId61"/>
        </w:object>
      </w:r>
      <w:r w:rsidR="00923E47">
        <w:object w:dxaOrig="181" w:dyaOrig="344" w14:anchorId="5975DAFE">
          <v:rect id="rectole0000000028" o:spid="_x0000_i1053" style="width:9.2pt;height:17.3pt" o:ole="" o:preferrelative="t" stroked="f">
            <v:imagedata r:id="rId30" o:title=""/>
          </v:rect>
          <o:OLEObject Type="Embed" ProgID="Equation.3" ShapeID="rectole0000000028" DrawAspect="Content" ObjectID="_1586681150" r:id="rId62"/>
        </w:object>
      </w:r>
      <w:r w:rsidR="00923E47">
        <w:object w:dxaOrig="181" w:dyaOrig="344" w14:anchorId="019F6770">
          <v:rect id="rectole0000000029" o:spid="_x0000_i1054" style="width:9.2pt;height:17.3pt" o:ole="" o:preferrelative="t" stroked="f">
            <v:imagedata r:id="rId30" o:title=""/>
          </v:rect>
          <o:OLEObject Type="Embed" ProgID="Equation.3" ShapeID="rectole0000000029" DrawAspect="Content" ObjectID="_1586681151" r:id="rId63"/>
        </w:object>
      </w:r>
      <w:r w:rsidR="0026677B">
        <w:rPr>
          <w:rFonts w:ascii="Times New Roman" w:eastAsia="Times New Roman" w:hAnsi="Times New Roman" w:cs="Times New Roman"/>
          <w:sz w:val="24"/>
        </w:rPr>
        <w:t xml:space="preserve">                                     </w:t>
      </w:r>
      <w:r w:rsidR="0026677B">
        <w:rPr>
          <w:rFonts w:ascii="Times New Roman" w:eastAsia="Times New Roman" w:hAnsi="Times New Roman" w:cs="Times New Roman"/>
          <w:sz w:val="28"/>
        </w:rPr>
        <w:t xml:space="preserve">         </w:t>
      </w:r>
    </w:p>
    <w:p w14:paraId="0DFAE634" w14:textId="77777777" w:rsidR="002154AD" w:rsidRPr="00FC39B2"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B3CA418" w14:textId="77777777" w:rsidR="00923E47" w:rsidRDefault="2DE8875F">
      <w:pPr>
        <w:spacing w:after="0" w:line="240" w:lineRule="auto"/>
        <w:jc w:val="both"/>
        <w:rPr>
          <w:rFonts w:ascii="Times New Roman" w:eastAsia="Times New Roman" w:hAnsi="Times New Roman" w:cs="Times New Roman"/>
          <w:b/>
          <w:sz w:val="24"/>
        </w:rPr>
      </w:pPr>
      <w:r w:rsidRPr="2DE8875F">
        <w:rPr>
          <w:rFonts w:ascii="Times New Roman" w:eastAsia="Times New Roman" w:hAnsi="Times New Roman" w:cs="Times New Roman"/>
          <w:sz w:val="24"/>
          <w:szCs w:val="24"/>
        </w:rPr>
        <w:t xml:space="preserve">    Консистенция глинистого грунта определяется по показателю текучести (табл. 5), [1]</w:t>
      </w:r>
      <w:r w:rsidRPr="2DE8875F">
        <w:rPr>
          <w:rFonts w:ascii="Times New Roman" w:eastAsia="Times New Roman" w:hAnsi="Times New Roman" w:cs="Times New Roman"/>
          <w:sz w:val="28"/>
          <w:szCs w:val="28"/>
        </w:rPr>
        <w:t>.</w:t>
      </w:r>
    </w:p>
    <w:p w14:paraId="72BBFC81" w14:textId="77777777" w:rsidR="00923E47" w:rsidRDefault="0026677B">
      <w:pPr>
        <w:spacing w:after="16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5 ЛАБОРАТОРНЫЙ АНАЛИЗ ОБРАЗЦОВ ГРУНТОВЫХ ВОД</w:t>
      </w:r>
    </w:p>
    <w:p w14:paraId="62CA2CA3" w14:textId="77777777" w:rsidR="00923E47" w:rsidRDefault="0026677B">
      <w:pPr>
        <w:spacing w:after="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Подземные воды в районе практики изучаются в искусственных выработках − шурфах и мелких (до 1.5 м) скважинах. </w:t>
      </w:r>
    </w:p>
    <w:p w14:paraId="6917FE8C" w14:textId="77777777" w:rsidR="00923E47" w:rsidRDefault="002154A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      </w:t>
      </w:r>
      <w:r w:rsidR="0026677B">
        <w:rPr>
          <w:rFonts w:ascii="Times New Roman" w:eastAsia="Times New Roman" w:hAnsi="Times New Roman" w:cs="Times New Roman"/>
          <w:i/>
          <w:sz w:val="24"/>
        </w:rPr>
        <w:t xml:space="preserve">Оборудование и материалы. </w:t>
      </w:r>
      <w:r w:rsidR="0026677B">
        <w:rPr>
          <w:rFonts w:ascii="Times New Roman" w:eastAsia="Times New Roman" w:hAnsi="Times New Roman" w:cs="Times New Roman"/>
          <w:sz w:val="24"/>
        </w:rPr>
        <w:t>Пробирки (50 - 100 мл), мерная посуда, ртутный термометр, химикаты.</w:t>
      </w:r>
    </w:p>
    <w:p w14:paraId="29685862"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Выполнение работы.</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Для гидрогеологических наблюдений используются </w:t>
      </w:r>
      <w:proofErr w:type="gramStart"/>
      <w:r>
        <w:rPr>
          <w:rFonts w:ascii="Times New Roman" w:eastAsia="Times New Roman" w:hAnsi="Times New Roman" w:cs="Times New Roman"/>
          <w:sz w:val="24"/>
        </w:rPr>
        <w:t>шурфы, заложенные для почвенно-грунтового обследования и бурятся</w:t>
      </w:r>
      <w:proofErr w:type="gramEnd"/>
      <w:r>
        <w:rPr>
          <w:rFonts w:ascii="Times New Roman" w:eastAsia="Times New Roman" w:hAnsi="Times New Roman" w:cs="Times New Roman"/>
          <w:sz w:val="24"/>
        </w:rPr>
        <w:t xml:space="preserve"> дополнительные скважины ручным буром. При необходимости скважины бурятся на дне шурфов.  </w:t>
      </w:r>
    </w:p>
    <w:p w14:paraId="54BB29FD"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лабораторном этапе практики определяют физические свойства подземных вод: температуру, прозрачность, цвет, вкус, запах.  Химические свойства  определяют по содержанию сухого остатка. </w:t>
      </w:r>
    </w:p>
    <w:p w14:paraId="25A661FC"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Температура определяется с помощью ртутного термометра, который опускается в скважину (шурф). По этому признаку воды подразделяются (по О. А. Алехину, 1953): на исключительно холодные (ниже 0°С); весьма холодные (4-20°С); теплые (20-37°С); горячие (37-42°С); весьма горячие (42-100°С); исключительно горячие (&gt;100°С). </w:t>
      </w:r>
      <w:proofErr w:type="gramStart"/>
      <w:r>
        <w:rPr>
          <w:rFonts w:ascii="Times New Roman" w:eastAsia="Times New Roman" w:hAnsi="Times New Roman" w:cs="Times New Roman"/>
          <w:sz w:val="24"/>
        </w:rPr>
        <w:t>Последние</w:t>
      </w:r>
      <w:proofErr w:type="gramEnd"/>
      <w:r>
        <w:rPr>
          <w:rFonts w:ascii="Times New Roman" w:eastAsia="Times New Roman" w:hAnsi="Times New Roman" w:cs="Times New Roman"/>
          <w:sz w:val="24"/>
        </w:rPr>
        <w:t xml:space="preserve"> наблюдаются лишь в гейзерах. Прозрачность, цвет, вкус и запах воды можно определять как в полевых, так и лабораторных условиях. </w:t>
      </w:r>
    </w:p>
    <w:p w14:paraId="284FDC9F" w14:textId="77777777" w:rsidR="00923E47" w:rsidRDefault="0026677B">
      <w:pPr>
        <w:spacing w:after="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Прозрачность воды - способность ее пропускать световые лучи - зависти от присутствия в ней взвешенных тонкодисперсных и коллоидных частиц минерального и органического происхождения. Подземные воды в большинстве случаев прозрачны благодаря фильтрации воды через поры породы, однако они могут обладать мутностью, иногда довольно </w:t>
      </w:r>
      <w:r>
        <w:rPr>
          <w:rFonts w:ascii="Times New Roman" w:eastAsia="Times New Roman" w:hAnsi="Times New Roman" w:cs="Times New Roman"/>
          <w:sz w:val="24"/>
        </w:rPr>
        <w:lastRenderedPageBreak/>
        <w:t xml:space="preserve">большой. Качественно прозрачность находят, наливая в пробирку 10 мл исследуемой воды и наблюдая степень прозрачности сбоку или сверху вниз на темном фоне. По степени прозрачности различают воды: прозрачные, слабо опалесцирующие, опалесцирующие; слегка мутные; мутные; сильно мутные. </w:t>
      </w:r>
    </w:p>
    <w:p w14:paraId="1F75FDAB" w14:textId="77777777" w:rsidR="00923E47" w:rsidRDefault="0026677B">
      <w:pPr>
        <w:spacing w:after="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Цвет подземных вод зависит от растворенных в них веществ и взвешенных частиц минерального и органического происхождения. Вода бывает бесцветная, бурая, желтоватая, голубоватая, зеленоватая и др. Желтоватая или буроватая окраска часто вызывается наличием растворенных в воде гуминовых кислот (болотные воды), желтая окраска - коллоидной гидроокисью железа, зеленовато-голубоватая окраска - солями закисного железа, голубая - солями меди. Качественно определение цвета проводят в пробирке, которую наливают почти доверху, ставят на белую бумагу 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глядя сверху вниз, устанавливают цвет. </w:t>
      </w:r>
    </w:p>
    <w:p w14:paraId="63B49770" w14:textId="77777777" w:rsidR="00923E47" w:rsidRDefault="0026677B">
      <w:pPr>
        <w:spacing w:after="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Вкус подземных вод зависит от содержащихся в них растворенных минеральных и органических соединений. Для определения вкуса воду подогревают до температуры 25-30</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набирают в рот и держат несколько секунд. Различают горький, соленый, сладкий и кислый вкус. </w:t>
      </w:r>
    </w:p>
    <w:p w14:paraId="4CB8476E" w14:textId="77777777" w:rsidR="00923E47" w:rsidRDefault="0026677B">
      <w:pPr>
        <w:spacing w:after="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Запах подземных вод обусловлен присутствием таких соединений, как сероводород, гуминовые кислоты, </w:t>
      </w:r>
      <w:proofErr w:type="spellStart"/>
      <w:r>
        <w:rPr>
          <w:rFonts w:ascii="Times New Roman" w:eastAsia="Times New Roman" w:hAnsi="Times New Roman" w:cs="Times New Roman"/>
          <w:sz w:val="24"/>
        </w:rPr>
        <w:t>сероокись</w:t>
      </w:r>
      <w:proofErr w:type="spellEnd"/>
      <w:r>
        <w:rPr>
          <w:rFonts w:ascii="Times New Roman" w:eastAsia="Times New Roman" w:hAnsi="Times New Roman" w:cs="Times New Roman"/>
          <w:sz w:val="24"/>
        </w:rPr>
        <w:t xml:space="preserve"> углерода и прочими. Подземные во</w:t>
      </w:r>
      <w:r w:rsidR="00F63600">
        <w:rPr>
          <w:rFonts w:ascii="Times New Roman" w:eastAsia="Times New Roman" w:hAnsi="Times New Roman" w:cs="Times New Roman"/>
          <w:sz w:val="24"/>
        </w:rPr>
        <w:t xml:space="preserve">ды большей частью лишены запаха. </w:t>
      </w:r>
      <w:r>
        <w:rPr>
          <w:rFonts w:ascii="Times New Roman" w:eastAsia="Times New Roman" w:hAnsi="Times New Roman" w:cs="Times New Roman"/>
          <w:sz w:val="24"/>
        </w:rPr>
        <w:t xml:space="preserve">Запах </w:t>
      </w:r>
      <w:proofErr w:type="gramStart"/>
      <w:r>
        <w:rPr>
          <w:rFonts w:ascii="Times New Roman" w:eastAsia="Times New Roman" w:hAnsi="Times New Roman" w:cs="Times New Roman"/>
          <w:sz w:val="24"/>
        </w:rPr>
        <w:t>определяется при температуре 50-60°С. Воду наливают</w:t>
      </w:r>
      <w:proofErr w:type="gramEnd"/>
      <w:r>
        <w:rPr>
          <w:rFonts w:ascii="Times New Roman" w:eastAsia="Times New Roman" w:hAnsi="Times New Roman" w:cs="Times New Roman"/>
          <w:sz w:val="24"/>
        </w:rPr>
        <w:t xml:space="preserve"> в пробирку и нагревают до нужной температуры, затем закрывают корковой пробкой, взбалтывают, открывают пробирку и сразу нюхают.</w:t>
      </w:r>
    </w:p>
    <w:p w14:paraId="3CC5CBD9"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оценки химического состояния подземных вод в лабораторных условиях определяют сухой остаток </w:t>
      </w:r>
      <w:r>
        <w:rPr>
          <w:rFonts w:ascii="Times New Roman" w:eastAsia="Times New Roman" w:hAnsi="Times New Roman" w:cs="Times New Roman"/>
          <w:sz w:val="24"/>
        </w:rPr>
        <w:lastRenderedPageBreak/>
        <w:t xml:space="preserve">(общее содержание солей) отобранных образцов под воды (по А. А. </w:t>
      </w:r>
      <w:proofErr w:type="spellStart"/>
      <w:r>
        <w:rPr>
          <w:rFonts w:ascii="Times New Roman" w:eastAsia="Times New Roman" w:hAnsi="Times New Roman" w:cs="Times New Roman"/>
          <w:sz w:val="24"/>
        </w:rPr>
        <w:t>Резникову</w:t>
      </w:r>
      <w:proofErr w:type="spellEnd"/>
      <w:r>
        <w:rPr>
          <w:rFonts w:ascii="Times New Roman" w:eastAsia="Times New Roman" w:hAnsi="Times New Roman" w:cs="Times New Roman"/>
          <w:sz w:val="24"/>
        </w:rPr>
        <w:t xml:space="preserve">). Для этого высушивают фарфоровую чашку до постоянного веса при температуре 105-110°С. В чашку вносят безводный </w:t>
      </w:r>
      <w:proofErr w:type="spellStart"/>
      <w:proofErr w:type="gramStart"/>
      <w:r>
        <w:rPr>
          <w:rFonts w:ascii="Times New Roman" w:eastAsia="Times New Roman" w:hAnsi="Times New Roman" w:cs="Times New Roman"/>
          <w:sz w:val="24"/>
        </w:rPr>
        <w:t>Ca</w:t>
      </w:r>
      <w:proofErr w:type="gramEnd"/>
      <w:r>
        <w:rPr>
          <w:rFonts w:ascii="Times New Roman" w:eastAsia="Times New Roman" w:hAnsi="Times New Roman" w:cs="Times New Roman"/>
          <w:sz w:val="24"/>
        </w:rPr>
        <w:t>СОз</w:t>
      </w:r>
      <w:proofErr w:type="spellEnd"/>
      <w:r>
        <w:rPr>
          <w:rFonts w:ascii="Times New Roman" w:eastAsia="Times New Roman" w:hAnsi="Times New Roman" w:cs="Times New Roman"/>
          <w:sz w:val="24"/>
        </w:rPr>
        <w:t xml:space="preserve"> в количестве, 2-3 раза превышающем предполагаемое содержание растворенных солей в анализируемом объеме пробы. Чашку с карбонатом натрия взвешивают, затем в нее наливают соответствующее количество прозрачной воды (50-100мг) и выпаривают досуха па водяной бане. </w:t>
      </w:r>
      <w:proofErr w:type="gramStart"/>
      <w:r>
        <w:rPr>
          <w:rFonts w:ascii="Times New Roman" w:eastAsia="Times New Roman" w:hAnsi="Times New Roman" w:cs="Times New Roman"/>
          <w:sz w:val="24"/>
        </w:rPr>
        <w:t>Обтирают чашку с полученным сухим остатком, сначала фильтрованной бумагой, смоченной разбавленной соляной кислотой (для удалений возможной накипи), а затем сухой бумагой.</w:t>
      </w:r>
      <w:proofErr w:type="gramEnd"/>
      <w:r>
        <w:rPr>
          <w:rFonts w:ascii="Times New Roman" w:eastAsia="Times New Roman" w:hAnsi="Times New Roman" w:cs="Times New Roman"/>
          <w:sz w:val="24"/>
        </w:rPr>
        <w:t xml:space="preserve"> После этого чашку накрывают часовым стеклом и сушат в термостате при температуре 150-180</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в течение 2-3 часов. После охлаждения в эксикаторе чашку взвешивают. Затем чашку снова помещают в термостат на 1 час. Если разность между двумя взвешиваниями не будет превышать 0.001 г, определение сухого остатка можно считать законченным, в противном случае операцию следует повторить.</w:t>
      </w:r>
    </w:p>
    <w:p w14:paraId="45CE24E0"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сухого остатка (в мг/л) вычисляют по формуле</w:t>
      </w:r>
      <w:proofErr w:type="gramStart"/>
      <w:r>
        <w:rPr>
          <w:rFonts w:ascii="Times New Roman" w:eastAsia="Times New Roman" w:hAnsi="Times New Roman" w:cs="Times New Roman"/>
          <w:sz w:val="24"/>
        </w:rPr>
        <w:t>:</w:t>
      </w:r>
      <w:proofErr w:type="gramEnd"/>
    </w:p>
    <w:p w14:paraId="0A3F2C99" w14:textId="77777777" w:rsidR="00923E47" w:rsidRDefault="00923E47">
      <w:pPr>
        <w:spacing w:after="0" w:line="240" w:lineRule="auto"/>
        <w:ind w:left="630"/>
        <w:jc w:val="center"/>
        <w:rPr>
          <w:rFonts w:ascii="Times New Roman" w:eastAsia="Times New Roman" w:hAnsi="Times New Roman" w:cs="Times New Roman"/>
          <w:sz w:val="24"/>
        </w:rPr>
      </w:pPr>
      <w:r>
        <w:object w:dxaOrig="1915" w:dyaOrig="691" w14:anchorId="6A8142A0">
          <v:rect id="rectole0000000031" o:spid="_x0000_i1055" style="width:95.6pt;height:34.55pt" o:ole="" o:preferrelative="t" stroked="f">
            <v:imagedata r:id="rId64" o:title=""/>
          </v:rect>
          <o:OLEObject Type="Embed" ProgID="StaticMetafile" ShapeID="rectole0000000031" DrawAspect="Content" ObjectID="_1586681152" r:id="rId65"/>
        </w:object>
      </w:r>
      <w:r w:rsidR="0026677B">
        <w:rPr>
          <w:rFonts w:ascii="Times New Roman" w:eastAsia="Times New Roman" w:hAnsi="Times New Roman" w:cs="Times New Roman"/>
          <w:sz w:val="24"/>
        </w:rPr>
        <w:t>,</w:t>
      </w:r>
    </w:p>
    <w:p w14:paraId="525AA719" w14:textId="77777777" w:rsidR="00923E47" w:rsidRDefault="0026677B" w:rsidP="002154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 вес чашки с сухим</w:t>
      </w:r>
      <w:r w:rsidR="002154AD">
        <w:rPr>
          <w:rFonts w:ascii="Times New Roman" w:eastAsia="Times New Roman" w:hAnsi="Times New Roman" w:cs="Times New Roman"/>
          <w:sz w:val="24"/>
        </w:rPr>
        <w:t xml:space="preserve">и остатком, мг, В - вес чашки с  </w:t>
      </w:r>
      <w:r>
        <w:rPr>
          <w:rFonts w:ascii="Times New Roman" w:eastAsia="Times New Roman" w:hAnsi="Times New Roman" w:cs="Times New Roman"/>
          <w:sz w:val="24"/>
        </w:rPr>
        <w:t>содой, мг, V - объем исследуемой воды, мг.</w:t>
      </w:r>
    </w:p>
    <w:p w14:paraId="38FA46DF" w14:textId="77777777" w:rsidR="00923E47" w:rsidRDefault="002667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3600">
        <w:rPr>
          <w:rFonts w:ascii="Times New Roman" w:eastAsia="Times New Roman" w:hAnsi="Times New Roman" w:cs="Times New Roman"/>
          <w:sz w:val="24"/>
        </w:rPr>
        <w:t xml:space="preserve">    </w:t>
      </w:r>
      <w:r>
        <w:rPr>
          <w:rFonts w:ascii="Times New Roman" w:eastAsia="Times New Roman" w:hAnsi="Times New Roman" w:cs="Times New Roman"/>
          <w:sz w:val="24"/>
        </w:rPr>
        <w:t>Результаты наблюдений и расчетов представляются в табличной форме.</w:t>
      </w:r>
    </w:p>
    <w:p w14:paraId="3B88899E" w14:textId="77777777" w:rsidR="00923E47" w:rsidRDefault="00923E47">
      <w:pPr>
        <w:spacing w:after="0" w:line="240" w:lineRule="auto"/>
        <w:jc w:val="both"/>
        <w:rPr>
          <w:rFonts w:ascii="Times New Roman" w:eastAsia="Times New Roman" w:hAnsi="Times New Roman" w:cs="Times New Roman"/>
          <w:sz w:val="28"/>
        </w:rPr>
      </w:pPr>
    </w:p>
    <w:p w14:paraId="69E2BB2B" w14:textId="77777777" w:rsidR="00F63600" w:rsidRDefault="00F63600">
      <w:pPr>
        <w:spacing w:after="0" w:line="240" w:lineRule="auto"/>
        <w:jc w:val="both"/>
        <w:rPr>
          <w:rFonts w:ascii="Times New Roman" w:eastAsia="Times New Roman" w:hAnsi="Times New Roman" w:cs="Times New Roman"/>
          <w:sz w:val="28"/>
        </w:rPr>
      </w:pPr>
    </w:p>
    <w:p w14:paraId="57C0D796" w14:textId="77777777" w:rsidR="00F63600" w:rsidRDefault="00F63600">
      <w:pPr>
        <w:spacing w:after="0" w:line="240" w:lineRule="auto"/>
        <w:jc w:val="both"/>
        <w:rPr>
          <w:rFonts w:ascii="Times New Roman" w:eastAsia="Times New Roman" w:hAnsi="Times New Roman" w:cs="Times New Roman"/>
          <w:sz w:val="28"/>
        </w:rPr>
      </w:pPr>
    </w:p>
    <w:p w14:paraId="568869D4" w14:textId="77777777" w:rsidR="00923E47" w:rsidRDefault="0026677B">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6 МЕТОДИЧЕСКИЕ УКАЗАНИЯ </w:t>
      </w:r>
    </w:p>
    <w:p w14:paraId="07EC2E6F" w14:textId="77777777" w:rsidR="00D91143" w:rsidRDefault="0026677B">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 СОСТАВЛЕНИЮ И СДАЧЕ ОТЧЕТА </w:t>
      </w:r>
    </w:p>
    <w:p w14:paraId="4BDC949D" w14:textId="77777777" w:rsidR="00923E47" w:rsidRDefault="0026677B">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ПО ПРАКТИКЕ</w:t>
      </w:r>
    </w:p>
    <w:p w14:paraId="0D142F6F" w14:textId="77777777" w:rsidR="00923E47" w:rsidRDefault="00923E47">
      <w:pPr>
        <w:spacing w:after="0" w:line="240" w:lineRule="auto"/>
        <w:jc w:val="center"/>
        <w:rPr>
          <w:rFonts w:ascii="Times New Roman" w:eastAsia="Times New Roman" w:hAnsi="Times New Roman" w:cs="Times New Roman"/>
          <w:b/>
          <w:sz w:val="24"/>
        </w:rPr>
      </w:pPr>
    </w:p>
    <w:p w14:paraId="563150F6" w14:textId="74E91279" w:rsidR="00923E47" w:rsidRDefault="2DE8875F" w:rsidP="2DE8875F">
      <w:pPr>
        <w:spacing w:after="0" w:line="240" w:lineRule="auto"/>
        <w:ind w:firstLine="855"/>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На основании собранных полевых, лабораторных и литературных данных каждая бригада студентов представляет письменный отчет по учебной геологической практике. Он составляется в период прохождения практики, состоит из пояснительной записки и графических приложений. Пояснительная записка должна включать  следующие разделы:             </w:t>
      </w:r>
    </w:p>
    <w:p w14:paraId="18532A1D" w14:textId="2650F7CC"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 Введение</w:t>
      </w:r>
    </w:p>
    <w:p w14:paraId="30BF311E" w14:textId="486A28E9"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Физико-географические условия района практики</w:t>
      </w:r>
    </w:p>
    <w:p w14:paraId="7EA7966A" w14:textId="7AE5B233" w:rsidR="00923E47" w:rsidRDefault="2DE8875F" w:rsidP="2DE8875F">
      <w:pPr>
        <w:spacing w:after="0" w:line="240" w:lineRule="auto"/>
        <w:ind w:left="360"/>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Инженерно-геологическое строение и            гидрогеологические        условия района практики</w:t>
      </w:r>
    </w:p>
    <w:p w14:paraId="36B536D2" w14:textId="5B42CFA7"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3. Показатели физико-механических свой</w:t>
      </w:r>
      <w:proofErr w:type="gramStart"/>
      <w:r w:rsidRPr="2DE8875F">
        <w:rPr>
          <w:rFonts w:ascii="Times New Roman" w:eastAsia="Times New Roman" w:hAnsi="Times New Roman" w:cs="Times New Roman"/>
          <w:sz w:val="24"/>
          <w:szCs w:val="24"/>
        </w:rPr>
        <w:t>ств гр</w:t>
      </w:r>
      <w:proofErr w:type="gramEnd"/>
      <w:r w:rsidRPr="2DE8875F">
        <w:rPr>
          <w:rFonts w:ascii="Times New Roman" w:eastAsia="Times New Roman" w:hAnsi="Times New Roman" w:cs="Times New Roman"/>
          <w:sz w:val="24"/>
          <w:szCs w:val="24"/>
        </w:rPr>
        <w:t>унтов</w:t>
      </w:r>
    </w:p>
    <w:p w14:paraId="5414ECB5" w14:textId="6708A940"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4. Результаты гидрогеологических исследований</w:t>
      </w:r>
    </w:p>
    <w:p w14:paraId="76F027E0" w14:textId="6861FB95" w:rsidR="00923E47" w:rsidRDefault="2DE8875F" w:rsidP="2DE8875F">
      <w:pPr>
        <w:spacing w:after="0" w:line="240" w:lineRule="auto"/>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Заключение</w:t>
      </w:r>
    </w:p>
    <w:p w14:paraId="53D2CBDC" w14:textId="58944443"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Графические приложения</w:t>
      </w:r>
    </w:p>
    <w:p w14:paraId="75512EFA" w14:textId="77777777" w:rsidR="00F63600" w:rsidRDefault="00F63600" w:rsidP="00F636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 xml:space="preserve">В разделе "Введение" следует описать цели и задачи учебной практики, обосновать необходимость приобретения знаний и навыков по организации и выполнению изыскательских работ, указать объемы полевых и лабораторных изысканий. </w:t>
      </w:r>
    </w:p>
    <w:p w14:paraId="64663A88" w14:textId="77777777" w:rsidR="00923E47" w:rsidRDefault="00F63600" w:rsidP="00F636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677B">
        <w:rPr>
          <w:rFonts w:ascii="Times New Roman" w:eastAsia="Times New Roman" w:hAnsi="Times New Roman" w:cs="Times New Roman"/>
          <w:sz w:val="24"/>
        </w:rPr>
        <w:t>Содержание и</w:t>
      </w:r>
      <w:r>
        <w:rPr>
          <w:rFonts w:ascii="Times New Roman" w:eastAsia="Times New Roman" w:hAnsi="Times New Roman" w:cs="Times New Roman"/>
          <w:sz w:val="24"/>
        </w:rPr>
        <w:t xml:space="preserve"> методика выполнения разделов 3, 4 </w:t>
      </w:r>
      <w:r w:rsidR="0026677B">
        <w:rPr>
          <w:rFonts w:ascii="Times New Roman" w:eastAsia="Times New Roman" w:hAnsi="Times New Roman" w:cs="Times New Roman"/>
          <w:sz w:val="24"/>
        </w:rPr>
        <w:t xml:space="preserve">описаны в соответствующих разделах данных методических указаний. </w:t>
      </w:r>
    </w:p>
    <w:p w14:paraId="00591901" w14:textId="0340E243" w:rsidR="00923E47" w:rsidRDefault="2DE8875F" w:rsidP="2DE8875F">
      <w:pPr>
        <w:spacing w:after="0" w:line="240" w:lineRule="auto"/>
        <w:ind w:firstLine="855"/>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В разделе "заключение" следует дать общую оценку инженерно-геологических условий по результатам выполненных изысканий. Сделать вывод о возможности и целесообразности строительства </w:t>
      </w:r>
      <w:proofErr w:type="gramStart"/>
      <w:r w:rsidRPr="2DE8875F">
        <w:rPr>
          <w:rFonts w:ascii="Times New Roman" w:eastAsia="Times New Roman" w:hAnsi="Times New Roman" w:cs="Times New Roman"/>
          <w:sz w:val="24"/>
          <w:szCs w:val="24"/>
        </w:rPr>
        <w:t>на</w:t>
      </w:r>
      <w:proofErr w:type="gramEnd"/>
      <w:r w:rsidRPr="2DE8875F">
        <w:rPr>
          <w:rFonts w:ascii="Times New Roman" w:eastAsia="Times New Roman" w:hAnsi="Times New Roman" w:cs="Times New Roman"/>
          <w:sz w:val="24"/>
          <w:szCs w:val="24"/>
        </w:rPr>
        <w:t xml:space="preserve"> </w:t>
      </w:r>
    </w:p>
    <w:p w14:paraId="58AAFCC3" w14:textId="06CCA785"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обследуемой территории. Указать геологические факторы затрудняющие проведение строительных работ и ограничивающие использование изучаемой </w:t>
      </w:r>
      <w:r w:rsidRPr="2DE8875F">
        <w:rPr>
          <w:rFonts w:ascii="Times New Roman" w:eastAsia="Times New Roman" w:hAnsi="Times New Roman" w:cs="Times New Roman"/>
          <w:sz w:val="24"/>
          <w:szCs w:val="24"/>
        </w:rPr>
        <w:lastRenderedPageBreak/>
        <w:t>территории под строительство объектов различного назначения.</w:t>
      </w:r>
    </w:p>
    <w:p w14:paraId="730321EC" w14:textId="77777777" w:rsidR="00923E47" w:rsidRDefault="0026677B">
      <w:pPr>
        <w:spacing w:after="0" w:line="240" w:lineRule="auto"/>
        <w:ind w:firstLine="855"/>
        <w:jc w:val="both"/>
        <w:rPr>
          <w:rFonts w:ascii="Times New Roman" w:eastAsia="Times New Roman" w:hAnsi="Times New Roman" w:cs="Times New Roman"/>
          <w:sz w:val="24"/>
        </w:rPr>
      </w:pPr>
      <w:r>
        <w:rPr>
          <w:rFonts w:ascii="Times New Roman" w:eastAsia="Times New Roman" w:hAnsi="Times New Roman" w:cs="Times New Roman"/>
          <w:sz w:val="24"/>
        </w:rPr>
        <w:t>В графической части отчета следует привести геологические разрезы, планы местности, схемы, фотографии, полученные в результате проведенной работы.</w:t>
      </w:r>
    </w:p>
    <w:p w14:paraId="0D6AA12B" w14:textId="4DEC37A0"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Законченный и оформленный отчет представляется к защите. Проставление зачета по практике производится после защиты отчета каждым членом бригады. Студент должен быть готов ответить на следующие вопросы преподавателя: </w:t>
      </w:r>
    </w:p>
    <w:p w14:paraId="2714FF65" w14:textId="7F6C0548"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методика выполнения работ на лабораторном этапе практики (состав, последовательность, используемые материалы и оборудование);</w:t>
      </w:r>
    </w:p>
    <w:p w14:paraId="45B8D3FA" w14:textId="1C822CE0"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какими методами определяется гранулометрический состав грунтов;</w:t>
      </w:r>
    </w:p>
    <w:p w14:paraId="234DE070" w14:textId="36B80A1F"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какими методами определяется плотность грунта, применимость методов определения плотности в различных условиях</w:t>
      </w:r>
    </w:p>
    <w:p w14:paraId="398AEB30" w14:textId="279B9728"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что такое консистенция грунта, с какой целью определяются показатели консистенции;</w:t>
      </w:r>
    </w:p>
    <w:p w14:paraId="36078CFE" w14:textId="48539521"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что такое граница текучести и как она определяется в лабораторных условиях</w:t>
      </w:r>
    </w:p>
    <w:p w14:paraId="24266C77" w14:textId="38D7A492"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что такое граница раскатывания и как она определяется</w:t>
      </w:r>
    </w:p>
    <w:p w14:paraId="1DF27EBE" w14:textId="41A2674A"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что такое показатель текучести и как он определяется;</w:t>
      </w:r>
    </w:p>
    <w:p w14:paraId="30BF59DE" w14:textId="400DE271"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какими методами проводится лабораторный анализ подземных вод.</w:t>
      </w:r>
    </w:p>
    <w:p w14:paraId="422C6DB1" w14:textId="5BFAA47B" w:rsidR="00923E47" w:rsidRDefault="2DE8875F" w:rsidP="2DE8875F">
      <w:pPr>
        <w:spacing w:after="0" w:line="240" w:lineRule="auto"/>
        <w:jc w:val="both"/>
      </w:pPr>
      <w:r w:rsidRPr="2DE8875F">
        <w:rPr>
          <w:rFonts w:ascii="Times New Roman" w:eastAsia="Times New Roman" w:hAnsi="Times New Roman" w:cs="Times New Roman"/>
          <w:sz w:val="24"/>
          <w:szCs w:val="24"/>
        </w:rPr>
        <w:t xml:space="preserve">   Кроме отчета на кафедру обучающийся должен предоставить: индивидуальное задание, план-график, дневник, отзыв руководителя о прохождении практики. </w:t>
      </w:r>
    </w:p>
    <w:p w14:paraId="4B4D7232" w14:textId="2C9EBFFB" w:rsidR="00923E47" w:rsidRDefault="2DE8875F" w:rsidP="2DE8875F">
      <w:pPr>
        <w:spacing w:after="0" w:line="240" w:lineRule="auto"/>
        <w:jc w:val="both"/>
        <w:rPr>
          <w:rFonts w:ascii="Times New Roman" w:eastAsia="Times New Roman" w:hAnsi="Times New Roman" w:cs="Times New Roman"/>
          <w:sz w:val="24"/>
          <w:szCs w:val="24"/>
        </w:rPr>
      </w:pPr>
      <w:r w:rsidRPr="2DE8875F">
        <w:rPr>
          <w:rFonts w:ascii="Times New Roman" w:eastAsia="Times New Roman" w:hAnsi="Times New Roman" w:cs="Times New Roman"/>
          <w:sz w:val="24"/>
          <w:szCs w:val="24"/>
        </w:rPr>
        <w:t xml:space="preserve"> </w:t>
      </w:r>
    </w:p>
    <w:p w14:paraId="2093CA67" w14:textId="77777777" w:rsidR="00923E47" w:rsidRDefault="00923E47">
      <w:pPr>
        <w:spacing w:after="0" w:line="240" w:lineRule="auto"/>
        <w:ind w:firstLine="840"/>
        <w:jc w:val="both"/>
        <w:rPr>
          <w:rFonts w:ascii="Times New Roman" w:eastAsia="Times New Roman" w:hAnsi="Times New Roman" w:cs="Times New Roman"/>
          <w:sz w:val="24"/>
        </w:rPr>
      </w:pPr>
    </w:p>
    <w:p w14:paraId="2503B197" w14:textId="77777777" w:rsidR="00923E47" w:rsidRDefault="00923E47" w:rsidP="00F63600">
      <w:pPr>
        <w:rPr>
          <w:rFonts w:eastAsia="Times New Roman"/>
        </w:rPr>
      </w:pPr>
    </w:p>
    <w:p w14:paraId="38288749" w14:textId="77777777" w:rsidR="00923E47" w:rsidRDefault="00923E47">
      <w:pPr>
        <w:spacing w:after="0" w:line="240" w:lineRule="auto"/>
        <w:ind w:firstLine="720"/>
        <w:jc w:val="center"/>
        <w:rPr>
          <w:rFonts w:ascii="Times New Roman" w:eastAsia="Times New Roman" w:hAnsi="Times New Roman" w:cs="Times New Roman"/>
          <w:b/>
          <w:sz w:val="24"/>
        </w:rPr>
      </w:pPr>
      <w:bookmarkStart w:id="0" w:name="_GoBack"/>
      <w:bookmarkEnd w:id="0"/>
    </w:p>
    <w:p w14:paraId="11132406" w14:textId="77777777" w:rsidR="00923E47" w:rsidRDefault="0026677B">
      <w:pPr>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w:t>
      </w:r>
    </w:p>
    <w:p w14:paraId="20BD9A1A" w14:textId="77777777" w:rsidR="00923E47" w:rsidRDefault="00923E47">
      <w:pPr>
        <w:spacing w:after="0" w:line="240" w:lineRule="auto"/>
        <w:ind w:firstLine="720"/>
        <w:jc w:val="center"/>
        <w:rPr>
          <w:rFonts w:ascii="Times New Roman" w:eastAsia="Times New Roman" w:hAnsi="Times New Roman" w:cs="Times New Roman"/>
          <w:b/>
          <w:sz w:val="24"/>
        </w:rPr>
      </w:pPr>
    </w:p>
    <w:p w14:paraId="54EAA3C3" w14:textId="77777777" w:rsidR="00923E47" w:rsidRDefault="00F63600" w:rsidP="00F6360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6677B">
        <w:rPr>
          <w:rFonts w:ascii="Times New Roman" w:eastAsia="Times New Roman" w:hAnsi="Times New Roman" w:cs="Times New Roman"/>
          <w:sz w:val="24"/>
        </w:rPr>
        <w:t>ГОСТ 25100.2011. Грунты. Классификация. – М.</w:t>
      </w:r>
      <w:proofErr w:type="gramStart"/>
      <w:r w:rsidR="0026677B">
        <w:rPr>
          <w:rFonts w:ascii="Times New Roman" w:eastAsia="Times New Roman" w:hAnsi="Times New Roman" w:cs="Times New Roman"/>
          <w:sz w:val="24"/>
        </w:rPr>
        <w:t xml:space="preserve"> :</w:t>
      </w:r>
      <w:proofErr w:type="gramEnd"/>
      <w:r w:rsidR="0026677B">
        <w:rPr>
          <w:rFonts w:ascii="Times New Roman" w:eastAsia="Times New Roman" w:hAnsi="Times New Roman" w:cs="Times New Roman"/>
          <w:sz w:val="24"/>
        </w:rPr>
        <w:t xml:space="preserve"> Изд-во стандартов, 2012. – 67 с. </w:t>
      </w:r>
    </w:p>
    <w:p w14:paraId="58623A3C" w14:textId="77777777" w:rsidR="00923E47" w:rsidRDefault="00F63600" w:rsidP="00F6360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6677B">
        <w:rPr>
          <w:rFonts w:ascii="Times New Roman" w:eastAsia="Times New Roman" w:hAnsi="Times New Roman" w:cs="Times New Roman"/>
          <w:sz w:val="24"/>
        </w:rPr>
        <w:t>ГОСТ 12536-79. Грунты. Методы л</w:t>
      </w:r>
      <w:r>
        <w:rPr>
          <w:rFonts w:ascii="Times New Roman" w:eastAsia="Times New Roman" w:hAnsi="Times New Roman" w:cs="Times New Roman"/>
          <w:sz w:val="24"/>
        </w:rPr>
        <w:t xml:space="preserve">абораторного </w:t>
      </w:r>
      <w:r w:rsidR="0026677B">
        <w:rPr>
          <w:rFonts w:ascii="Times New Roman" w:eastAsia="Times New Roman" w:hAnsi="Times New Roman" w:cs="Times New Roman"/>
          <w:sz w:val="24"/>
        </w:rPr>
        <w:t xml:space="preserve">определения гранулометрического (зернового) и </w:t>
      </w:r>
      <w:proofErr w:type="spellStart"/>
      <w:r w:rsidR="0026677B">
        <w:rPr>
          <w:rFonts w:ascii="Times New Roman" w:eastAsia="Times New Roman" w:hAnsi="Times New Roman" w:cs="Times New Roman"/>
          <w:sz w:val="24"/>
        </w:rPr>
        <w:t>микроагрегатного</w:t>
      </w:r>
      <w:proofErr w:type="spellEnd"/>
      <w:r w:rsidR="0026677B">
        <w:rPr>
          <w:rFonts w:ascii="Times New Roman" w:eastAsia="Times New Roman" w:hAnsi="Times New Roman" w:cs="Times New Roman"/>
          <w:sz w:val="24"/>
        </w:rPr>
        <w:t xml:space="preserve"> состава. – М.</w:t>
      </w:r>
      <w:proofErr w:type="gramStart"/>
      <w:r w:rsidR="0026677B">
        <w:rPr>
          <w:rFonts w:ascii="Times New Roman" w:eastAsia="Times New Roman" w:hAnsi="Times New Roman" w:cs="Times New Roman"/>
          <w:sz w:val="24"/>
        </w:rPr>
        <w:t xml:space="preserve"> :</w:t>
      </w:r>
      <w:proofErr w:type="gramEnd"/>
      <w:r w:rsidR="0026677B">
        <w:rPr>
          <w:rFonts w:ascii="Times New Roman" w:eastAsia="Times New Roman" w:hAnsi="Times New Roman" w:cs="Times New Roman"/>
          <w:sz w:val="24"/>
        </w:rPr>
        <w:t xml:space="preserve"> Изд-во стандартов, 1979. </w:t>
      </w:r>
    </w:p>
    <w:p w14:paraId="630940B3" w14:textId="77777777" w:rsidR="00923E47" w:rsidRDefault="00F63600" w:rsidP="00F6360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6677B">
        <w:rPr>
          <w:rFonts w:ascii="Times New Roman" w:eastAsia="Times New Roman" w:hAnsi="Times New Roman" w:cs="Times New Roman"/>
          <w:sz w:val="24"/>
        </w:rPr>
        <w:t>ГОСТ 5180-84 Грунты. Методы лабораторного определения физических характеристик.– М.</w:t>
      </w:r>
      <w:proofErr w:type="gramStart"/>
      <w:r w:rsidR="0026677B">
        <w:rPr>
          <w:rFonts w:ascii="Times New Roman" w:eastAsia="Times New Roman" w:hAnsi="Times New Roman" w:cs="Times New Roman"/>
          <w:sz w:val="24"/>
        </w:rPr>
        <w:t xml:space="preserve"> :</w:t>
      </w:r>
      <w:proofErr w:type="gramEnd"/>
      <w:r w:rsidR="0026677B">
        <w:rPr>
          <w:rFonts w:ascii="Times New Roman" w:eastAsia="Times New Roman" w:hAnsi="Times New Roman" w:cs="Times New Roman"/>
          <w:sz w:val="24"/>
        </w:rPr>
        <w:t xml:space="preserve"> Изд-во стандартов, 1984. </w:t>
      </w:r>
    </w:p>
    <w:p w14:paraId="5BAC7FE4" w14:textId="77777777" w:rsidR="00923E47" w:rsidRDefault="00F63600" w:rsidP="00F63600">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26677B">
        <w:rPr>
          <w:rFonts w:ascii="Times New Roman" w:eastAsia="Times New Roman" w:hAnsi="Times New Roman" w:cs="Times New Roman"/>
          <w:sz w:val="24"/>
        </w:rPr>
        <w:t>СП 22.13330.2011. Основания зданий и сооружений. Актуализированная редакция СНиП 2.02.01–83*. – М.</w:t>
      </w:r>
      <w:proofErr w:type="gramStart"/>
      <w:r w:rsidR="0026677B">
        <w:rPr>
          <w:rFonts w:ascii="Times New Roman" w:eastAsia="Times New Roman" w:hAnsi="Times New Roman" w:cs="Times New Roman"/>
          <w:sz w:val="24"/>
        </w:rPr>
        <w:t xml:space="preserve"> :</w:t>
      </w:r>
      <w:proofErr w:type="gramEnd"/>
      <w:r w:rsidR="0026677B">
        <w:rPr>
          <w:rFonts w:ascii="Times New Roman" w:eastAsia="Times New Roman" w:hAnsi="Times New Roman" w:cs="Times New Roman"/>
          <w:sz w:val="24"/>
        </w:rPr>
        <w:t xml:space="preserve"> </w:t>
      </w:r>
      <w:proofErr w:type="spellStart"/>
      <w:r w:rsidR="0026677B">
        <w:rPr>
          <w:rFonts w:ascii="Times New Roman" w:eastAsia="Times New Roman" w:hAnsi="Times New Roman" w:cs="Times New Roman"/>
          <w:sz w:val="24"/>
        </w:rPr>
        <w:t>Минрегион</w:t>
      </w:r>
      <w:proofErr w:type="spellEnd"/>
      <w:r w:rsidR="0026677B">
        <w:rPr>
          <w:rFonts w:ascii="Times New Roman" w:eastAsia="Times New Roman" w:hAnsi="Times New Roman" w:cs="Times New Roman"/>
          <w:sz w:val="24"/>
        </w:rPr>
        <w:t xml:space="preserve"> России, 2011. – 162 с. </w:t>
      </w:r>
    </w:p>
    <w:p w14:paraId="0C136CF1" w14:textId="77777777" w:rsidR="00923E47" w:rsidRDefault="00923E47">
      <w:pPr>
        <w:spacing w:after="0" w:line="240" w:lineRule="auto"/>
        <w:ind w:left="360"/>
        <w:jc w:val="both"/>
        <w:rPr>
          <w:rFonts w:ascii="Times New Roman" w:eastAsia="Times New Roman" w:hAnsi="Times New Roman" w:cs="Times New Roman"/>
          <w:sz w:val="24"/>
        </w:rPr>
      </w:pPr>
    </w:p>
    <w:p w14:paraId="0A392C6A" w14:textId="77777777" w:rsidR="00923E47" w:rsidRDefault="00923E47">
      <w:pPr>
        <w:spacing w:after="0" w:line="240" w:lineRule="auto"/>
        <w:ind w:left="360"/>
        <w:jc w:val="both"/>
        <w:rPr>
          <w:rFonts w:ascii="Times New Roman" w:eastAsia="Times New Roman" w:hAnsi="Times New Roman" w:cs="Times New Roman"/>
          <w:sz w:val="24"/>
        </w:rPr>
      </w:pPr>
    </w:p>
    <w:p w14:paraId="290583F9" w14:textId="77777777" w:rsidR="00923E47" w:rsidRDefault="00923E47">
      <w:pPr>
        <w:spacing w:after="0" w:line="240" w:lineRule="auto"/>
        <w:ind w:left="360"/>
        <w:rPr>
          <w:rFonts w:ascii="Times New Roman" w:eastAsia="Times New Roman" w:hAnsi="Times New Roman" w:cs="Times New Roman"/>
          <w:sz w:val="24"/>
        </w:rPr>
      </w:pPr>
    </w:p>
    <w:p w14:paraId="68F21D90" w14:textId="77777777" w:rsidR="00923E47" w:rsidRDefault="00923E47">
      <w:pPr>
        <w:spacing w:after="0" w:line="240" w:lineRule="auto"/>
        <w:ind w:left="360"/>
        <w:rPr>
          <w:rFonts w:ascii="Times New Roman" w:eastAsia="Times New Roman" w:hAnsi="Times New Roman" w:cs="Times New Roman"/>
          <w:sz w:val="24"/>
        </w:rPr>
      </w:pPr>
    </w:p>
    <w:p w14:paraId="13C326F3" w14:textId="77777777" w:rsidR="00923E47" w:rsidRDefault="00923E47">
      <w:pPr>
        <w:spacing w:after="0" w:line="240" w:lineRule="auto"/>
        <w:ind w:left="360"/>
        <w:rPr>
          <w:rFonts w:ascii="Times New Roman" w:eastAsia="Times New Roman" w:hAnsi="Times New Roman" w:cs="Times New Roman"/>
          <w:sz w:val="24"/>
        </w:rPr>
      </w:pPr>
    </w:p>
    <w:p w14:paraId="4853B841" w14:textId="77777777" w:rsidR="00923E47" w:rsidRDefault="00923E47">
      <w:pPr>
        <w:spacing w:after="0" w:line="240" w:lineRule="auto"/>
        <w:ind w:left="360"/>
        <w:rPr>
          <w:rFonts w:ascii="Times New Roman" w:eastAsia="Times New Roman" w:hAnsi="Times New Roman" w:cs="Times New Roman"/>
          <w:sz w:val="24"/>
        </w:rPr>
      </w:pPr>
    </w:p>
    <w:p w14:paraId="50125231" w14:textId="77777777" w:rsidR="00923E47" w:rsidRDefault="00923E47">
      <w:pPr>
        <w:spacing w:after="0" w:line="240" w:lineRule="auto"/>
        <w:ind w:left="360"/>
        <w:rPr>
          <w:rFonts w:ascii="Times New Roman" w:eastAsia="Times New Roman" w:hAnsi="Times New Roman" w:cs="Times New Roman"/>
          <w:sz w:val="24"/>
        </w:rPr>
      </w:pPr>
    </w:p>
    <w:p w14:paraId="5A25747A" w14:textId="77777777" w:rsidR="00923E47" w:rsidRDefault="00923E47">
      <w:pPr>
        <w:spacing w:after="0" w:line="240" w:lineRule="auto"/>
        <w:ind w:left="360"/>
        <w:rPr>
          <w:rFonts w:ascii="Times New Roman" w:eastAsia="Times New Roman" w:hAnsi="Times New Roman" w:cs="Times New Roman"/>
          <w:sz w:val="24"/>
        </w:rPr>
      </w:pPr>
    </w:p>
    <w:p w14:paraId="71887C79" w14:textId="77777777" w:rsidR="00923E47" w:rsidRDefault="00923E47" w:rsidP="2DE8875F">
      <w:pPr>
        <w:spacing w:after="0" w:line="240" w:lineRule="auto"/>
        <w:ind w:left="360"/>
        <w:rPr>
          <w:rFonts w:ascii="Times New Roman" w:eastAsia="Times New Roman" w:hAnsi="Times New Roman" w:cs="Times New Roman"/>
          <w:sz w:val="24"/>
          <w:szCs w:val="24"/>
        </w:rPr>
      </w:pPr>
    </w:p>
    <w:p w14:paraId="7B930E52" w14:textId="3D51A2D0" w:rsidR="2DE8875F" w:rsidRDefault="2DE8875F" w:rsidP="2DE8875F">
      <w:pPr>
        <w:spacing w:after="0" w:line="240" w:lineRule="auto"/>
        <w:ind w:left="360"/>
        <w:rPr>
          <w:rFonts w:ascii="Times New Roman" w:eastAsia="Times New Roman" w:hAnsi="Times New Roman" w:cs="Times New Roman"/>
          <w:sz w:val="24"/>
          <w:szCs w:val="24"/>
        </w:rPr>
      </w:pPr>
    </w:p>
    <w:p w14:paraId="0EF989FB" w14:textId="10BA4CA7" w:rsidR="2DE8875F" w:rsidRDefault="2DE8875F" w:rsidP="63266990">
      <w:pPr>
        <w:spacing w:after="0" w:line="240" w:lineRule="auto"/>
        <w:ind w:left="360"/>
        <w:rPr>
          <w:rFonts w:ascii="Times New Roman" w:eastAsia="Times New Roman" w:hAnsi="Times New Roman" w:cs="Times New Roman"/>
          <w:sz w:val="24"/>
          <w:szCs w:val="24"/>
        </w:rPr>
      </w:pPr>
    </w:p>
    <w:p w14:paraId="52F58F9E" w14:textId="0947EA87" w:rsidR="63266990" w:rsidRDefault="63266990" w:rsidP="63266990">
      <w:pPr>
        <w:spacing w:after="0" w:line="240" w:lineRule="auto"/>
        <w:ind w:left="360"/>
        <w:rPr>
          <w:rFonts w:ascii="Times New Roman" w:eastAsia="Times New Roman" w:hAnsi="Times New Roman" w:cs="Times New Roman"/>
          <w:sz w:val="24"/>
          <w:szCs w:val="24"/>
        </w:rPr>
      </w:pPr>
    </w:p>
    <w:p w14:paraId="100EDD63" w14:textId="77777777" w:rsidR="0063394C" w:rsidRDefault="0063394C" w:rsidP="63266990">
      <w:pPr>
        <w:spacing w:after="0" w:line="240" w:lineRule="auto"/>
        <w:ind w:left="360"/>
        <w:rPr>
          <w:rFonts w:ascii="Times New Roman" w:eastAsia="Times New Roman" w:hAnsi="Times New Roman" w:cs="Times New Roman"/>
          <w:sz w:val="24"/>
          <w:szCs w:val="24"/>
        </w:rPr>
      </w:pPr>
    </w:p>
    <w:p w14:paraId="254FE1BA" w14:textId="77777777" w:rsidR="0063394C" w:rsidRDefault="0063394C" w:rsidP="63266990">
      <w:pPr>
        <w:spacing w:after="0" w:line="240" w:lineRule="auto"/>
        <w:ind w:left="360"/>
        <w:rPr>
          <w:rFonts w:ascii="Times New Roman" w:eastAsia="Times New Roman" w:hAnsi="Times New Roman" w:cs="Times New Roman"/>
          <w:sz w:val="24"/>
          <w:szCs w:val="24"/>
        </w:rPr>
      </w:pPr>
    </w:p>
    <w:p w14:paraId="04937058" w14:textId="77777777" w:rsidR="0063394C" w:rsidRDefault="0063394C" w:rsidP="63266990">
      <w:pPr>
        <w:spacing w:after="0" w:line="240" w:lineRule="auto"/>
        <w:ind w:left="360"/>
        <w:rPr>
          <w:rFonts w:ascii="Times New Roman" w:eastAsia="Times New Roman" w:hAnsi="Times New Roman" w:cs="Times New Roman"/>
          <w:sz w:val="24"/>
          <w:szCs w:val="24"/>
        </w:rPr>
      </w:pPr>
    </w:p>
    <w:p w14:paraId="2749964B" w14:textId="77777777" w:rsidR="0063394C" w:rsidRDefault="0063394C" w:rsidP="63266990">
      <w:pPr>
        <w:spacing w:after="0" w:line="240" w:lineRule="auto"/>
        <w:ind w:left="360"/>
        <w:rPr>
          <w:rFonts w:ascii="Times New Roman" w:eastAsia="Times New Roman" w:hAnsi="Times New Roman" w:cs="Times New Roman"/>
          <w:sz w:val="24"/>
          <w:szCs w:val="24"/>
        </w:rPr>
      </w:pPr>
    </w:p>
    <w:p w14:paraId="3B7FD67C" w14:textId="77777777" w:rsidR="00923E47" w:rsidRDefault="00923E47">
      <w:pPr>
        <w:spacing w:after="0" w:line="240" w:lineRule="auto"/>
        <w:ind w:left="360"/>
        <w:rPr>
          <w:rFonts w:ascii="Times New Roman" w:eastAsia="Times New Roman" w:hAnsi="Times New Roman" w:cs="Times New Roman"/>
          <w:sz w:val="24"/>
        </w:rPr>
      </w:pPr>
    </w:p>
    <w:p w14:paraId="4649BC88" w14:textId="77777777" w:rsidR="00923E47" w:rsidRDefault="002667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ОГЛАВЛЕНИЕ</w:t>
      </w:r>
    </w:p>
    <w:p w14:paraId="38D6B9B6" w14:textId="77777777" w:rsidR="00923E47" w:rsidRDefault="00923E47">
      <w:pPr>
        <w:spacing w:after="0" w:line="240" w:lineRule="auto"/>
        <w:jc w:val="center"/>
        <w:rPr>
          <w:rFonts w:ascii="Times New Roman" w:eastAsia="Times New Roman" w:hAnsi="Times New Roman" w:cs="Times New Roman"/>
          <w:sz w:val="24"/>
        </w:rPr>
      </w:pPr>
    </w:p>
    <w:p w14:paraId="4F1A1356" w14:textId="1EEAEE3F"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ВВЕДЕНИЕ ................................................................................3 1. СОДЕРЖАНИЕ И ОБЩИЕ УКАЗАНИЯ ПО ВЫПОЛНЕНИЮ ПРАКТИКИ.….............................................4</w:t>
      </w:r>
    </w:p>
    <w:p w14:paraId="68BC1EB6" w14:textId="7907912A"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2. ОПРЕДЕЛЕНИЕ ГРАНУЛОМЕТРИЧЕСКОГО СОСТАВА  ГРУНТОВ...............................................................5</w:t>
      </w:r>
    </w:p>
    <w:p w14:paraId="3C313A59" w14:textId="77777777" w:rsidR="00923E47" w:rsidRDefault="002667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 Определение гранулометрического состава несвязного </w:t>
      </w:r>
    </w:p>
    <w:p w14:paraId="7ED90E93" w14:textId="249B49A4"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грунта ситовым методом…………...……………………...…..5</w:t>
      </w:r>
    </w:p>
    <w:p w14:paraId="451FD33A" w14:textId="12C23875"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2.2. Определение гранулометрического состава глинистого грунта методом Рутковского...................................................10</w:t>
      </w:r>
    </w:p>
    <w:p w14:paraId="63D86BD1" w14:textId="3EC161D2"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3. ОПРЕДЕЛЕНИЕ ПЛОТНОСТИ ГРУНТА………   …..…14</w:t>
      </w:r>
    </w:p>
    <w:p w14:paraId="6659E10A" w14:textId="77777777" w:rsidR="00923E47" w:rsidRDefault="002667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 Определение плотности грунта методом режущего    </w:t>
      </w:r>
    </w:p>
    <w:p w14:paraId="613110BA" w14:textId="33B6343F"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Кольца........................................................................................14</w:t>
      </w:r>
    </w:p>
    <w:p w14:paraId="54D957CE" w14:textId="77777777" w:rsidR="00923E47" w:rsidRDefault="002667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3.2. Определение плотности грунта </w:t>
      </w:r>
      <w:proofErr w:type="gramStart"/>
      <w:r>
        <w:rPr>
          <w:rFonts w:ascii="Times New Roman" w:eastAsia="Times New Roman" w:hAnsi="Times New Roman" w:cs="Times New Roman"/>
        </w:rPr>
        <w:t>пикнометрическим</w:t>
      </w:r>
      <w:proofErr w:type="gramEnd"/>
      <w:r>
        <w:rPr>
          <w:rFonts w:ascii="Times New Roman" w:eastAsia="Times New Roman" w:hAnsi="Times New Roman" w:cs="Times New Roman"/>
        </w:rPr>
        <w:t xml:space="preserve"> </w:t>
      </w:r>
    </w:p>
    <w:p w14:paraId="50073202" w14:textId="0FE08FAC"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методом......................................................................................16</w:t>
      </w:r>
    </w:p>
    <w:p w14:paraId="0CE0836D" w14:textId="458AD03B"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4. ОПРЕДЕЛЕНИЕ ПОКАЗАТЕЛЕЙ КОНСТСТЕНЦИИ ГЛИНИСТОГО ГРУНТА……………………………...…..…19</w:t>
      </w:r>
    </w:p>
    <w:p w14:paraId="45A4722B" w14:textId="41B2DBB2"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 xml:space="preserve"> 4.1. Определение границы текучести………...………..……20</w:t>
      </w:r>
    </w:p>
    <w:p w14:paraId="5CE37D87" w14:textId="00468D54"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 xml:space="preserve"> 4.2. Определение границы ……………...……….…………..22</w:t>
      </w:r>
    </w:p>
    <w:p w14:paraId="3969C8C5" w14:textId="52749045"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 xml:space="preserve"> 4.3. Вычисление числа пластичности, показателя текучести и определение вида грунта…………………...……………...…24</w:t>
      </w:r>
    </w:p>
    <w:p w14:paraId="6F490974" w14:textId="77777777" w:rsidR="000F2251" w:rsidRDefault="002667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ЛАБОРАТОРНЫЙ АНАЛИЗ ОБРАЗЦОВ </w:t>
      </w:r>
    </w:p>
    <w:p w14:paraId="68D5C013" w14:textId="255E4314"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ГРУНТОВЫХ ВОД……………………...……………………25</w:t>
      </w:r>
    </w:p>
    <w:p w14:paraId="144BF2CA" w14:textId="77777777" w:rsidR="00923E47" w:rsidRDefault="002667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МЕТОДИЧЕСКИЕ УКАЗАНИЯ ПО СОСТАВЛЕНИЮ    </w:t>
      </w:r>
    </w:p>
    <w:p w14:paraId="137748F4" w14:textId="3313C0EA" w:rsidR="000F2251"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 xml:space="preserve">И СДАЧЕ ОТЧЕТА ПО ПРАКТИКЕ………..………….…..28 </w:t>
      </w:r>
    </w:p>
    <w:p w14:paraId="540C68E9" w14:textId="39B7B6E0" w:rsidR="00923E47" w:rsidRDefault="2DE8875F" w:rsidP="2DE8875F">
      <w:pPr>
        <w:spacing w:after="0" w:line="240" w:lineRule="auto"/>
        <w:rPr>
          <w:rFonts w:ascii="Times New Roman" w:eastAsia="Times New Roman" w:hAnsi="Times New Roman" w:cs="Times New Roman"/>
        </w:rPr>
      </w:pPr>
      <w:r w:rsidRPr="2DE8875F">
        <w:rPr>
          <w:rFonts w:ascii="Times New Roman" w:eastAsia="Times New Roman" w:hAnsi="Times New Roman" w:cs="Times New Roman"/>
        </w:rPr>
        <w:t>СПИСОК ЛИТЕРАТУРЫ........................................................30</w:t>
      </w:r>
    </w:p>
    <w:p w14:paraId="3891630B" w14:textId="77777777" w:rsidR="00923E47" w:rsidRDefault="002667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2F860BB" w14:textId="77777777" w:rsidR="00923E47" w:rsidRDefault="00923E47">
      <w:pPr>
        <w:spacing w:after="0" w:line="240" w:lineRule="auto"/>
        <w:jc w:val="center"/>
        <w:rPr>
          <w:rFonts w:ascii="Times New Roman" w:eastAsia="Times New Roman" w:hAnsi="Times New Roman" w:cs="Times New Roman"/>
          <w:sz w:val="24"/>
        </w:rPr>
      </w:pPr>
    </w:p>
    <w:p w14:paraId="698536F5" w14:textId="77777777" w:rsidR="00923E47" w:rsidRDefault="00923E47">
      <w:pPr>
        <w:spacing w:after="0" w:line="240" w:lineRule="auto"/>
        <w:ind w:left="360"/>
        <w:rPr>
          <w:rFonts w:ascii="Times New Roman" w:eastAsia="Times New Roman" w:hAnsi="Times New Roman" w:cs="Times New Roman"/>
          <w:sz w:val="24"/>
        </w:rPr>
      </w:pPr>
    </w:p>
    <w:p w14:paraId="7BC1BAF2" w14:textId="77777777" w:rsidR="00923E47" w:rsidRDefault="00923E47">
      <w:pPr>
        <w:spacing w:after="0" w:line="240" w:lineRule="auto"/>
        <w:ind w:left="360"/>
        <w:rPr>
          <w:rFonts w:ascii="Times New Roman" w:eastAsia="Times New Roman" w:hAnsi="Times New Roman" w:cs="Times New Roman"/>
          <w:sz w:val="24"/>
        </w:rPr>
      </w:pPr>
    </w:p>
    <w:p w14:paraId="61C988F9" w14:textId="77777777" w:rsidR="00923E47" w:rsidRDefault="00923E47">
      <w:pPr>
        <w:spacing w:after="0" w:line="240" w:lineRule="auto"/>
        <w:ind w:left="360"/>
        <w:rPr>
          <w:rFonts w:ascii="Times New Roman" w:eastAsia="Times New Roman" w:hAnsi="Times New Roman" w:cs="Times New Roman"/>
          <w:sz w:val="24"/>
        </w:rPr>
      </w:pPr>
    </w:p>
    <w:p w14:paraId="3B22BB7D" w14:textId="77777777" w:rsidR="00923E47" w:rsidRDefault="00923E47">
      <w:pPr>
        <w:spacing w:after="0" w:line="240" w:lineRule="auto"/>
        <w:jc w:val="right"/>
        <w:rPr>
          <w:rFonts w:ascii="Times New Roman" w:eastAsia="Times New Roman" w:hAnsi="Times New Roman" w:cs="Times New Roman"/>
        </w:rPr>
      </w:pPr>
    </w:p>
    <w:p w14:paraId="17B246DD" w14:textId="77777777" w:rsidR="00923E47" w:rsidRDefault="00923E47">
      <w:pPr>
        <w:spacing w:after="0" w:line="240" w:lineRule="auto"/>
        <w:jc w:val="right"/>
        <w:rPr>
          <w:rFonts w:ascii="Times New Roman" w:eastAsia="Times New Roman" w:hAnsi="Times New Roman" w:cs="Times New Roman"/>
        </w:rPr>
      </w:pPr>
    </w:p>
    <w:p w14:paraId="6BF89DA3" w14:textId="77777777" w:rsidR="00923E47" w:rsidRDefault="00923E47">
      <w:pPr>
        <w:spacing w:after="0" w:line="240" w:lineRule="auto"/>
        <w:jc w:val="right"/>
        <w:rPr>
          <w:rFonts w:ascii="Times New Roman" w:eastAsia="Times New Roman" w:hAnsi="Times New Roman" w:cs="Times New Roman"/>
        </w:rPr>
      </w:pPr>
    </w:p>
    <w:p w14:paraId="5C3E0E74" w14:textId="77777777" w:rsidR="00923E47" w:rsidRDefault="00923E47">
      <w:pPr>
        <w:spacing w:after="0" w:line="240" w:lineRule="auto"/>
        <w:jc w:val="right"/>
        <w:rPr>
          <w:rFonts w:ascii="Times New Roman" w:eastAsia="Times New Roman" w:hAnsi="Times New Roman" w:cs="Times New Roman"/>
        </w:rPr>
      </w:pPr>
    </w:p>
    <w:p w14:paraId="66A1FAB9" w14:textId="77777777" w:rsidR="00923E47" w:rsidRDefault="00923E47">
      <w:pPr>
        <w:spacing w:after="0" w:line="240" w:lineRule="auto"/>
        <w:jc w:val="right"/>
        <w:rPr>
          <w:rFonts w:ascii="Times New Roman" w:eastAsia="Times New Roman" w:hAnsi="Times New Roman" w:cs="Times New Roman"/>
        </w:rPr>
      </w:pPr>
    </w:p>
    <w:p w14:paraId="66060428" w14:textId="77777777" w:rsidR="00923E47" w:rsidRDefault="00923E47">
      <w:pPr>
        <w:spacing w:after="0" w:line="240" w:lineRule="auto"/>
        <w:jc w:val="right"/>
        <w:rPr>
          <w:rFonts w:ascii="Times New Roman" w:eastAsia="Times New Roman" w:hAnsi="Times New Roman" w:cs="Times New Roman"/>
        </w:rPr>
      </w:pPr>
    </w:p>
    <w:p w14:paraId="1D0656FE" w14:textId="77777777" w:rsidR="00923E47" w:rsidRDefault="00923E47">
      <w:pPr>
        <w:spacing w:after="0" w:line="240" w:lineRule="auto"/>
        <w:jc w:val="right"/>
        <w:rPr>
          <w:rFonts w:ascii="Times New Roman" w:eastAsia="Times New Roman" w:hAnsi="Times New Roman" w:cs="Times New Roman"/>
        </w:rPr>
      </w:pPr>
    </w:p>
    <w:p w14:paraId="7B37605A" w14:textId="77777777" w:rsidR="00923E47" w:rsidRDefault="00923E47">
      <w:pPr>
        <w:spacing w:after="0" w:line="240" w:lineRule="auto"/>
        <w:jc w:val="right"/>
        <w:rPr>
          <w:rFonts w:ascii="Times New Roman" w:eastAsia="Times New Roman" w:hAnsi="Times New Roman" w:cs="Times New Roman"/>
        </w:rPr>
      </w:pPr>
    </w:p>
    <w:p w14:paraId="394798F2" w14:textId="77777777" w:rsidR="00923E47" w:rsidRDefault="00923E47">
      <w:pPr>
        <w:spacing w:after="0" w:line="240" w:lineRule="auto"/>
        <w:jc w:val="right"/>
        <w:rPr>
          <w:rFonts w:ascii="Times New Roman" w:eastAsia="Times New Roman" w:hAnsi="Times New Roman" w:cs="Times New Roman"/>
        </w:rPr>
      </w:pPr>
    </w:p>
    <w:p w14:paraId="3889A505" w14:textId="77777777" w:rsidR="00923E47" w:rsidRDefault="00923E47">
      <w:pPr>
        <w:spacing w:after="0" w:line="240" w:lineRule="auto"/>
        <w:jc w:val="right"/>
        <w:rPr>
          <w:rFonts w:ascii="Times New Roman" w:eastAsia="Times New Roman" w:hAnsi="Times New Roman" w:cs="Times New Roman"/>
        </w:rPr>
      </w:pPr>
    </w:p>
    <w:p w14:paraId="29079D35" w14:textId="77777777" w:rsidR="00923E47" w:rsidRDefault="00923E47">
      <w:pPr>
        <w:spacing w:after="0" w:line="240" w:lineRule="auto"/>
        <w:jc w:val="right"/>
        <w:rPr>
          <w:rFonts w:ascii="Times New Roman" w:eastAsia="Times New Roman" w:hAnsi="Times New Roman" w:cs="Times New Roman"/>
        </w:rPr>
      </w:pPr>
    </w:p>
    <w:p w14:paraId="17686DC7" w14:textId="77777777" w:rsidR="00923E47" w:rsidRDefault="00923E47">
      <w:pPr>
        <w:spacing w:after="0" w:line="240" w:lineRule="auto"/>
        <w:jc w:val="right"/>
        <w:rPr>
          <w:rFonts w:ascii="Times New Roman" w:eastAsia="Times New Roman" w:hAnsi="Times New Roman" w:cs="Times New Roman"/>
        </w:rPr>
      </w:pPr>
    </w:p>
    <w:p w14:paraId="53BD644D" w14:textId="77777777" w:rsidR="00923E47" w:rsidRDefault="00923E47">
      <w:pPr>
        <w:spacing w:after="0" w:line="240" w:lineRule="auto"/>
        <w:jc w:val="right"/>
        <w:rPr>
          <w:rFonts w:ascii="Times New Roman" w:eastAsia="Times New Roman" w:hAnsi="Times New Roman" w:cs="Times New Roman"/>
        </w:rPr>
      </w:pPr>
    </w:p>
    <w:p w14:paraId="1A3FAC43" w14:textId="77777777" w:rsidR="00923E47" w:rsidRDefault="00923E47">
      <w:pPr>
        <w:spacing w:after="0" w:line="240" w:lineRule="auto"/>
        <w:jc w:val="right"/>
        <w:rPr>
          <w:rFonts w:ascii="Times New Roman" w:eastAsia="Times New Roman" w:hAnsi="Times New Roman" w:cs="Times New Roman"/>
        </w:rPr>
      </w:pPr>
    </w:p>
    <w:p w14:paraId="2BBD94B2" w14:textId="77777777" w:rsidR="00D91143" w:rsidRDefault="00D91143">
      <w:pPr>
        <w:spacing w:after="0" w:line="240" w:lineRule="auto"/>
        <w:jc w:val="right"/>
        <w:rPr>
          <w:rFonts w:ascii="Times New Roman" w:eastAsia="Times New Roman" w:hAnsi="Times New Roman" w:cs="Times New Roman"/>
        </w:rPr>
      </w:pPr>
    </w:p>
    <w:p w14:paraId="5854DE7F" w14:textId="77777777" w:rsidR="00D91143" w:rsidRDefault="00D91143">
      <w:pPr>
        <w:spacing w:after="0" w:line="240" w:lineRule="auto"/>
        <w:jc w:val="right"/>
        <w:rPr>
          <w:rFonts w:ascii="Times New Roman" w:eastAsia="Times New Roman" w:hAnsi="Times New Roman" w:cs="Times New Roman"/>
        </w:rPr>
      </w:pPr>
    </w:p>
    <w:p w14:paraId="2CA7ADD4" w14:textId="77777777" w:rsidR="00D91143" w:rsidRDefault="00D91143">
      <w:pPr>
        <w:spacing w:after="0" w:line="240" w:lineRule="auto"/>
        <w:jc w:val="right"/>
        <w:rPr>
          <w:rFonts w:ascii="Times New Roman" w:eastAsia="Times New Roman" w:hAnsi="Times New Roman" w:cs="Times New Roman"/>
        </w:rPr>
      </w:pPr>
    </w:p>
    <w:p w14:paraId="314EE24A" w14:textId="77777777" w:rsidR="00D91143" w:rsidRDefault="00D91143">
      <w:pPr>
        <w:spacing w:after="0" w:line="240" w:lineRule="auto"/>
        <w:jc w:val="right"/>
        <w:rPr>
          <w:rFonts w:ascii="Times New Roman" w:eastAsia="Times New Roman" w:hAnsi="Times New Roman" w:cs="Times New Roman"/>
        </w:rPr>
      </w:pPr>
    </w:p>
    <w:p w14:paraId="76614669" w14:textId="77777777" w:rsidR="00D91143" w:rsidRDefault="00D91143">
      <w:pPr>
        <w:spacing w:after="0" w:line="240" w:lineRule="auto"/>
        <w:jc w:val="right"/>
        <w:rPr>
          <w:rFonts w:ascii="Times New Roman" w:eastAsia="Times New Roman" w:hAnsi="Times New Roman" w:cs="Times New Roman"/>
        </w:rPr>
      </w:pPr>
    </w:p>
    <w:p w14:paraId="57590049" w14:textId="77777777" w:rsidR="00D91143" w:rsidRDefault="00D91143">
      <w:pPr>
        <w:spacing w:after="0" w:line="240" w:lineRule="auto"/>
        <w:jc w:val="right"/>
        <w:rPr>
          <w:rFonts w:ascii="Times New Roman" w:eastAsia="Times New Roman" w:hAnsi="Times New Roman" w:cs="Times New Roman"/>
        </w:rPr>
      </w:pPr>
    </w:p>
    <w:p w14:paraId="0C5B615A" w14:textId="77777777" w:rsidR="00D91143" w:rsidRDefault="00D91143">
      <w:pPr>
        <w:spacing w:after="0" w:line="240" w:lineRule="auto"/>
        <w:jc w:val="right"/>
        <w:rPr>
          <w:rFonts w:ascii="Times New Roman" w:eastAsia="Times New Roman" w:hAnsi="Times New Roman" w:cs="Times New Roman"/>
        </w:rPr>
      </w:pPr>
    </w:p>
    <w:p w14:paraId="792F1AA2" w14:textId="77777777" w:rsidR="00D91143" w:rsidRDefault="00D91143">
      <w:pPr>
        <w:spacing w:after="0" w:line="240" w:lineRule="auto"/>
        <w:jc w:val="right"/>
        <w:rPr>
          <w:rFonts w:ascii="Times New Roman" w:eastAsia="Times New Roman" w:hAnsi="Times New Roman" w:cs="Times New Roman"/>
        </w:rPr>
      </w:pPr>
    </w:p>
    <w:p w14:paraId="1A499DFC" w14:textId="77777777" w:rsidR="00D91143" w:rsidRDefault="00D91143">
      <w:pPr>
        <w:spacing w:after="0" w:line="240" w:lineRule="auto"/>
        <w:jc w:val="right"/>
        <w:rPr>
          <w:rFonts w:ascii="Times New Roman" w:eastAsia="Times New Roman" w:hAnsi="Times New Roman" w:cs="Times New Roman"/>
        </w:rPr>
      </w:pPr>
    </w:p>
    <w:p w14:paraId="5E7E3C41" w14:textId="77777777" w:rsidR="00D91143" w:rsidRDefault="00D91143">
      <w:pPr>
        <w:spacing w:after="0" w:line="240" w:lineRule="auto"/>
        <w:jc w:val="right"/>
        <w:rPr>
          <w:rFonts w:ascii="Times New Roman" w:eastAsia="Times New Roman" w:hAnsi="Times New Roman" w:cs="Times New Roman"/>
        </w:rPr>
      </w:pPr>
    </w:p>
    <w:p w14:paraId="03F828E4" w14:textId="77777777" w:rsidR="00923E47" w:rsidRDefault="00923E47">
      <w:pPr>
        <w:spacing w:after="0" w:line="240" w:lineRule="auto"/>
        <w:jc w:val="right"/>
        <w:rPr>
          <w:rFonts w:ascii="Times New Roman" w:eastAsia="Times New Roman" w:hAnsi="Times New Roman" w:cs="Times New Roman"/>
        </w:rPr>
      </w:pPr>
    </w:p>
    <w:p w14:paraId="07BF7693" w14:textId="0011EACA" w:rsidR="2DE8875F" w:rsidRDefault="645E7C07" w:rsidP="645E7C07">
      <w:pPr>
        <w:spacing w:after="0" w:line="240" w:lineRule="auto"/>
        <w:jc w:val="center"/>
        <w:rPr>
          <w:rFonts w:ascii="Times New Roman" w:eastAsia="Times New Roman" w:hAnsi="Times New Roman" w:cs="Times New Roman"/>
          <w:b/>
          <w:bCs/>
          <w:sz w:val="24"/>
          <w:szCs w:val="24"/>
        </w:rPr>
      </w:pPr>
      <w:r w:rsidRPr="645E7C07">
        <w:rPr>
          <w:rFonts w:ascii="Times New Roman" w:eastAsia="Times New Roman" w:hAnsi="Times New Roman" w:cs="Times New Roman"/>
          <w:b/>
          <w:bCs/>
        </w:rPr>
        <w:t xml:space="preserve"> </w:t>
      </w:r>
      <w:r w:rsidRPr="645E7C07">
        <w:rPr>
          <w:rFonts w:ascii="Times New Roman" w:eastAsia="Times New Roman" w:hAnsi="Times New Roman" w:cs="Times New Roman"/>
          <w:b/>
          <w:bCs/>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 (ГЕОЛОГИЧЕСКАЯ)</w:t>
      </w:r>
    </w:p>
    <w:p w14:paraId="2AC57CB0" w14:textId="77777777" w:rsidR="00D91143" w:rsidRPr="00D91143" w:rsidRDefault="00D91143" w:rsidP="00D91143">
      <w:pPr>
        <w:spacing w:after="0" w:line="240" w:lineRule="auto"/>
        <w:jc w:val="center"/>
        <w:rPr>
          <w:rFonts w:ascii="Times New Roman" w:eastAsia="Times New Roman" w:hAnsi="Times New Roman" w:cs="Times New Roman"/>
          <w:b/>
        </w:rPr>
      </w:pPr>
    </w:p>
    <w:p w14:paraId="09DBBFE2" w14:textId="77777777" w:rsidR="00923E47" w:rsidRDefault="0026677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Методические указания</w:t>
      </w:r>
    </w:p>
    <w:p w14:paraId="5186B13D" w14:textId="77777777" w:rsidR="00D91143" w:rsidRDefault="00D91143">
      <w:pPr>
        <w:spacing w:after="0" w:line="240" w:lineRule="auto"/>
        <w:jc w:val="center"/>
        <w:rPr>
          <w:rFonts w:ascii="Times New Roman" w:eastAsia="Times New Roman" w:hAnsi="Times New Roman" w:cs="Times New Roman"/>
          <w:i/>
        </w:rPr>
      </w:pPr>
    </w:p>
    <w:p w14:paraId="2BA03B19" w14:textId="77777777" w:rsidR="00923E47" w:rsidRDefault="002667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Составитель: </w:t>
      </w:r>
      <w:proofErr w:type="spellStart"/>
      <w:r>
        <w:rPr>
          <w:rFonts w:ascii="Times New Roman" w:eastAsia="Times New Roman" w:hAnsi="Times New Roman" w:cs="Times New Roman"/>
          <w:b/>
        </w:rPr>
        <w:t>Коленченко</w:t>
      </w:r>
      <w:proofErr w:type="spellEnd"/>
      <w:r>
        <w:rPr>
          <w:rFonts w:ascii="Times New Roman" w:eastAsia="Times New Roman" w:hAnsi="Times New Roman" w:cs="Times New Roman"/>
          <w:b/>
        </w:rPr>
        <w:t xml:space="preserve"> </w:t>
      </w:r>
      <w:r>
        <w:rPr>
          <w:rFonts w:ascii="Times New Roman" w:eastAsia="Times New Roman" w:hAnsi="Times New Roman" w:cs="Times New Roman"/>
        </w:rPr>
        <w:t>Константин Эдуардович</w:t>
      </w:r>
    </w:p>
    <w:p w14:paraId="6C57C439" w14:textId="77777777" w:rsidR="00923E47" w:rsidRDefault="00923E47">
      <w:pPr>
        <w:spacing w:after="0" w:line="240" w:lineRule="auto"/>
        <w:jc w:val="center"/>
        <w:rPr>
          <w:rFonts w:ascii="Times New Roman" w:eastAsia="Times New Roman" w:hAnsi="Times New Roman" w:cs="Times New Roman"/>
          <w:sz w:val="24"/>
        </w:rPr>
      </w:pPr>
    </w:p>
    <w:p w14:paraId="6A96B39C" w14:textId="77777777" w:rsidR="00923E47" w:rsidRPr="00D91143" w:rsidRDefault="0026677B">
      <w:pPr>
        <w:spacing w:after="0" w:line="240" w:lineRule="auto"/>
        <w:jc w:val="center"/>
        <w:rPr>
          <w:rFonts w:ascii="Times New Roman" w:eastAsia="Times New Roman" w:hAnsi="Times New Roman" w:cs="Times New Roman"/>
          <w:sz w:val="20"/>
        </w:rPr>
      </w:pPr>
      <w:r w:rsidRPr="00D91143">
        <w:rPr>
          <w:rFonts w:ascii="Times New Roman" w:eastAsia="Times New Roman" w:hAnsi="Times New Roman" w:cs="Times New Roman"/>
          <w:sz w:val="20"/>
        </w:rPr>
        <w:t>Подписано в печать 22.11.2017. Формат 60</w:t>
      </w:r>
      <w:r w:rsidR="00FC39B2">
        <w:rPr>
          <w:rFonts w:ascii="Times New Roman" w:eastAsia="Times New Roman" w:hAnsi="Times New Roman" w:cs="Times New Roman"/>
          <w:sz w:val="20"/>
        </w:rPr>
        <w:t>×</w:t>
      </w:r>
      <w:r w:rsidRPr="00D91143">
        <w:rPr>
          <w:rFonts w:ascii="Times New Roman" w:eastAsia="Times New Roman" w:hAnsi="Times New Roman" w:cs="Times New Roman"/>
          <w:sz w:val="20"/>
        </w:rPr>
        <w:t xml:space="preserve"> 84 </w:t>
      </w:r>
      <w:r w:rsidRPr="00D91143">
        <w:rPr>
          <w:rFonts w:ascii="Times New Roman" w:eastAsia="Times New Roman" w:hAnsi="Times New Roman" w:cs="Times New Roman"/>
          <w:sz w:val="20"/>
          <w:vertAlign w:val="superscript"/>
        </w:rPr>
        <w:t>1</w:t>
      </w:r>
      <w:r w:rsidRPr="00D91143">
        <w:rPr>
          <w:rFonts w:ascii="Times New Roman" w:eastAsia="Times New Roman" w:hAnsi="Times New Roman" w:cs="Times New Roman"/>
          <w:sz w:val="20"/>
        </w:rPr>
        <w:t>/</w:t>
      </w:r>
      <w:r w:rsidRPr="00D91143">
        <w:rPr>
          <w:rFonts w:ascii="Times New Roman" w:eastAsia="Times New Roman" w:hAnsi="Times New Roman" w:cs="Times New Roman"/>
          <w:sz w:val="20"/>
          <w:vertAlign w:val="subscript"/>
        </w:rPr>
        <w:t>16</w:t>
      </w:r>
    </w:p>
    <w:p w14:paraId="1A5E1DD0" w14:textId="029CD077" w:rsidR="00923E47" w:rsidRPr="00D91143" w:rsidRDefault="2DE8875F" w:rsidP="2DE8875F">
      <w:pPr>
        <w:spacing w:after="0" w:line="240" w:lineRule="auto"/>
        <w:jc w:val="center"/>
        <w:rPr>
          <w:rFonts w:ascii="Times New Roman" w:eastAsia="Times New Roman" w:hAnsi="Times New Roman" w:cs="Times New Roman"/>
          <w:sz w:val="20"/>
          <w:szCs w:val="20"/>
        </w:rPr>
      </w:pPr>
      <w:proofErr w:type="spellStart"/>
      <w:r w:rsidRPr="2DE8875F">
        <w:rPr>
          <w:rFonts w:ascii="Times New Roman" w:eastAsia="Times New Roman" w:hAnsi="Times New Roman" w:cs="Times New Roman"/>
          <w:sz w:val="20"/>
          <w:szCs w:val="20"/>
        </w:rPr>
        <w:t>Усл</w:t>
      </w:r>
      <w:proofErr w:type="spellEnd"/>
      <w:r w:rsidRPr="2DE8875F">
        <w:rPr>
          <w:rFonts w:ascii="Times New Roman" w:eastAsia="Times New Roman" w:hAnsi="Times New Roman" w:cs="Times New Roman"/>
          <w:sz w:val="20"/>
          <w:szCs w:val="20"/>
        </w:rPr>
        <w:t xml:space="preserve">. </w:t>
      </w:r>
      <w:proofErr w:type="spellStart"/>
      <w:r w:rsidRPr="2DE8875F">
        <w:rPr>
          <w:rFonts w:ascii="Times New Roman" w:eastAsia="Times New Roman" w:hAnsi="Times New Roman" w:cs="Times New Roman"/>
          <w:sz w:val="20"/>
          <w:szCs w:val="20"/>
        </w:rPr>
        <w:t>печ</w:t>
      </w:r>
      <w:proofErr w:type="spellEnd"/>
      <w:r w:rsidRPr="2DE8875F">
        <w:rPr>
          <w:rFonts w:ascii="Times New Roman" w:eastAsia="Times New Roman" w:hAnsi="Times New Roman" w:cs="Times New Roman"/>
          <w:sz w:val="20"/>
          <w:szCs w:val="20"/>
        </w:rPr>
        <w:t>. л. ‒ 1,9. Уч.-изд. л. ‒ 1,5.</w:t>
      </w:r>
    </w:p>
    <w:p w14:paraId="217B6262" w14:textId="77777777" w:rsidR="00FC39B2" w:rsidRDefault="0026677B">
      <w:pPr>
        <w:spacing w:after="0" w:line="240" w:lineRule="auto"/>
        <w:jc w:val="center"/>
        <w:rPr>
          <w:rFonts w:ascii="Times New Roman" w:eastAsia="Times New Roman" w:hAnsi="Times New Roman" w:cs="Times New Roman"/>
          <w:sz w:val="20"/>
        </w:rPr>
      </w:pPr>
      <w:r w:rsidRPr="00D91143">
        <w:rPr>
          <w:rFonts w:ascii="Times New Roman" w:eastAsia="Times New Roman" w:hAnsi="Times New Roman" w:cs="Times New Roman"/>
          <w:sz w:val="20"/>
        </w:rPr>
        <w:t xml:space="preserve">Тираж 100 экз. Заказ №    </w:t>
      </w:r>
    </w:p>
    <w:p w14:paraId="360F47CB" w14:textId="77777777" w:rsidR="00923E47" w:rsidRPr="00D91143" w:rsidRDefault="0026677B">
      <w:pPr>
        <w:spacing w:after="0" w:line="240" w:lineRule="auto"/>
        <w:jc w:val="center"/>
        <w:rPr>
          <w:rFonts w:ascii="Times New Roman" w:eastAsia="Times New Roman" w:hAnsi="Times New Roman" w:cs="Times New Roman"/>
          <w:sz w:val="20"/>
        </w:rPr>
      </w:pPr>
      <w:r w:rsidRPr="00D91143">
        <w:rPr>
          <w:rFonts w:ascii="Times New Roman" w:eastAsia="Times New Roman" w:hAnsi="Times New Roman" w:cs="Times New Roman"/>
          <w:sz w:val="20"/>
        </w:rPr>
        <w:t xml:space="preserve">  .</w:t>
      </w:r>
    </w:p>
    <w:p w14:paraId="7FA207D8" w14:textId="77777777" w:rsidR="00923E47" w:rsidRPr="00D91143" w:rsidRDefault="0026677B">
      <w:pPr>
        <w:spacing w:after="0" w:line="240" w:lineRule="auto"/>
        <w:jc w:val="center"/>
        <w:rPr>
          <w:rFonts w:ascii="Times New Roman" w:eastAsia="Times New Roman" w:hAnsi="Times New Roman" w:cs="Times New Roman"/>
          <w:sz w:val="20"/>
        </w:rPr>
      </w:pPr>
      <w:r w:rsidRPr="00D91143">
        <w:rPr>
          <w:rFonts w:ascii="Times New Roman" w:eastAsia="Times New Roman" w:hAnsi="Times New Roman" w:cs="Times New Roman"/>
          <w:sz w:val="20"/>
        </w:rPr>
        <w:t>Типография Кубанского государственного аграрного университета.</w:t>
      </w:r>
    </w:p>
    <w:p w14:paraId="71D384E7" w14:textId="77777777" w:rsidR="00923E47" w:rsidRDefault="0026677B" w:rsidP="00D91143">
      <w:pPr>
        <w:spacing w:after="0" w:line="240" w:lineRule="auto"/>
        <w:jc w:val="center"/>
        <w:rPr>
          <w:rFonts w:ascii="Times New Roman" w:eastAsia="Times New Roman" w:hAnsi="Times New Roman" w:cs="Times New Roman"/>
          <w:b/>
          <w:sz w:val="20"/>
        </w:rPr>
      </w:pPr>
      <w:r w:rsidRPr="00D91143">
        <w:rPr>
          <w:rFonts w:ascii="Times New Roman" w:eastAsia="Times New Roman" w:hAnsi="Times New Roman" w:cs="Times New Roman"/>
          <w:sz w:val="20"/>
        </w:rPr>
        <w:t>3500044, г. Краснодар, ул. Калинина, 13</w:t>
      </w:r>
    </w:p>
    <w:sectPr w:rsidR="00923E47" w:rsidSect="0026677B">
      <w:footerReference w:type="default" r:id="rId66"/>
      <w:pgSz w:w="8391" w:h="11907" w:code="11"/>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91450" w14:textId="77777777" w:rsidR="006A0120" w:rsidRDefault="006A0120" w:rsidP="0026677B">
      <w:pPr>
        <w:spacing w:after="0" w:line="240" w:lineRule="auto"/>
      </w:pPr>
      <w:r>
        <w:separator/>
      </w:r>
    </w:p>
  </w:endnote>
  <w:endnote w:type="continuationSeparator" w:id="0">
    <w:p w14:paraId="1D5D96E0" w14:textId="77777777" w:rsidR="006A0120" w:rsidRDefault="006A0120" w:rsidP="0026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43"/>
      <w:docPartObj>
        <w:docPartGallery w:val="Page Numbers (Bottom of Page)"/>
        <w:docPartUnique/>
      </w:docPartObj>
    </w:sdtPr>
    <w:sdtEndPr/>
    <w:sdtContent>
      <w:p w14:paraId="7144751B" w14:textId="77777777" w:rsidR="00FC39B2" w:rsidRDefault="006A0120">
        <w:pPr>
          <w:pStyle w:val="a5"/>
          <w:jc w:val="center"/>
        </w:pPr>
        <w:r>
          <w:fldChar w:fldCharType="begin"/>
        </w:r>
        <w:r>
          <w:instrText xml:space="preserve"> PAGE   \* MERGEFORMAT </w:instrText>
        </w:r>
        <w:r>
          <w:fldChar w:fldCharType="separate"/>
        </w:r>
        <w:r w:rsidR="0063394C">
          <w:rPr>
            <w:noProof/>
          </w:rPr>
          <w:t>31</w:t>
        </w:r>
        <w:r>
          <w:rPr>
            <w:noProof/>
          </w:rPr>
          <w:fldChar w:fldCharType="end"/>
        </w:r>
      </w:p>
    </w:sdtContent>
  </w:sdt>
  <w:p w14:paraId="3A413BF6" w14:textId="77777777" w:rsidR="00FC39B2" w:rsidRDefault="00FC39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88BA" w14:textId="77777777" w:rsidR="006A0120" w:rsidRDefault="006A0120" w:rsidP="0026677B">
      <w:pPr>
        <w:spacing w:after="0" w:line="240" w:lineRule="auto"/>
      </w:pPr>
      <w:r>
        <w:separator/>
      </w:r>
    </w:p>
  </w:footnote>
  <w:footnote w:type="continuationSeparator" w:id="0">
    <w:p w14:paraId="333E403D" w14:textId="77777777" w:rsidR="006A0120" w:rsidRDefault="006A0120" w:rsidP="00266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4162"/>
    <w:multiLevelType w:val="hybridMultilevel"/>
    <w:tmpl w:val="2860785A"/>
    <w:lvl w:ilvl="0" w:tplc="93A6C5B2">
      <w:start w:val="1"/>
      <w:numFmt w:val="bullet"/>
      <w:lvlText w:val=""/>
      <w:lvlJc w:val="left"/>
      <w:pPr>
        <w:ind w:left="720" w:hanging="360"/>
      </w:pPr>
      <w:rPr>
        <w:rFonts w:ascii="Symbol" w:hAnsi="Symbol" w:hint="default"/>
      </w:rPr>
    </w:lvl>
    <w:lvl w:ilvl="1" w:tplc="D03ACF40">
      <w:start w:val="1"/>
      <w:numFmt w:val="bullet"/>
      <w:lvlText w:val="o"/>
      <w:lvlJc w:val="left"/>
      <w:pPr>
        <w:ind w:left="1440" w:hanging="360"/>
      </w:pPr>
      <w:rPr>
        <w:rFonts w:ascii="Courier New" w:hAnsi="Courier New" w:hint="default"/>
      </w:rPr>
    </w:lvl>
    <w:lvl w:ilvl="2" w:tplc="68108342">
      <w:start w:val="1"/>
      <w:numFmt w:val="bullet"/>
      <w:lvlText w:val=""/>
      <w:lvlJc w:val="left"/>
      <w:pPr>
        <w:ind w:left="2160" w:hanging="360"/>
      </w:pPr>
      <w:rPr>
        <w:rFonts w:ascii="Wingdings" w:hAnsi="Wingdings" w:hint="default"/>
      </w:rPr>
    </w:lvl>
    <w:lvl w:ilvl="3" w:tplc="F9908F1E">
      <w:start w:val="1"/>
      <w:numFmt w:val="bullet"/>
      <w:lvlText w:val=""/>
      <w:lvlJc w:val="left"/>
      <w:pPr>
        <w:ind w:left="2880" w:hanging="360"/>
      </w:pPr>
      <w:rPr>
        <w:rFonts w:ascii="Symbol" w:hAnsi="Symbol" w:hint="default"/>
      </w:rPr>
    </w:lvl>
    <w:lvl w:ilvl="4" w:tplc="1430FE04">
      <w:start w:val="1"/>
      <w:numFmt w:val="bullet"/>
      <w:lvlText w:val="o"/>
      <w:lvlJc w:val="left"/>
      <w:pPr>
        <w:ind w:left="3600" w:hanging="360"/>
      </w:pPr>
      <w:rPr>
        <w:rFonts w:ascii="Courier New" w:hAnsi="Courier New" w:hint="default"/>
      </w:rPr>
    </w:lvl>
    <w:lvl w:ilvl="5" w:tplc="6FA46018">
      <w:start w:val="1"/>
      <w:numFmt w:val="bullet"/>
      <w:lvlText w:val=""/>
      <w:lvlJc w:val="left"/>
      <w:pPr>
        <w:ind w:left="4320" w:hanging="360"/>
      </w:pPr>
      <w:rPr>
        <w:rFonts w:ascii="Wingdings" w:hAnsi="Wingdings" w:hint="default"/>
      </w:rPr>
    </w:lvl>
    <w:lvl w:ilvl="6" w:tplc="CD167368">
      <w:start w:val="1"/>
      <w:numFmt w:val="bullet"/>
      <w:lvlText w:val=""/>
      <w:lvlJc w:val="left"/>
      <w:pPr>
        <w:ind w:left="5040" w:hanging="360"/>
      </w:pPr>
      <w:rPr>
        <w:rFonts w:ascii="Symbol" w:hAnsi="Symbol" w:hint="default"/>
      </w:rPr>
    </w:lvl>
    <w:lvl w:ilvl="7" w:tplc="F4BA0CD2">
      <w:start w:val="1"/>
      <w:numFmt w:val="bullet"/>
      <w:lvlText w:val="o"/>
      <w:lvlJc w:val="left"/>
      <w:pPr>
        <w:ind w:left="5760" w:hanging="360"/>
      </w:pPr>
      <w:rPr>
        <w:rFonts w:ascii="Courier New" w:hAnsi="Courier New" w:hint="default"/>
      </w:rPr>
    </w:lvl>
    <w:lvl w:ilvl="8" w:tplc="5742F77E">
      <w:start w:val="1"/>
      <w:numFmt w:val="bullet"/>
      <w:lvlText w:val=""/>
      <w:lvlJc w:val="left"/>
      <w:pPr>
        <w:ind w:left="6480" w:hanging="360"/>
      </w:pPr>
      <w:rPr>
        <w:rFonts w:ascii="Wingdings" w:hAnsi="Wingdings" w:hint="default"/>
      </w:rPr>
    </w:lvl>
  </w:abstractNum>
  <w:abstractNum w:abstractNumId="1">
    <w:nsid w:val="2CEE56BF"/>
    <w:multiLevelType w:val="multilevel"/>
    <w:tmpl w:val="3946A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C4161C"/>
    <w:multiLevelType w:val="multilevel"/>
    <w:tmpl w:val="D06C3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pdadm@mail.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E47"/>
    <w:rsid w:val="000C1F3E"/>
    <w:rsid w:val="000F2251"/>
    <w:rsid w:val="00187169"/>
    <w:rsid w:val="002154AD"/>
    <w:rsid w:val="0026677B"/>
    <w:rsid w:val="002857D9"/>
    <w:rsid w:val="0063394C"/>
    <w:rsid w:val="006A0120"/>
    <w:rsid w:val="00923E47"/>
    <w:rsid w:val="00C068AC"/>
    <w:rsid w:val="00C103E5"/>
    <w:rsid w:val="00D75A2D"/>
    <w:rsid w:val="00D91143"/>
    <w:rsid w:val="00F63600"/>
    <w:rsid w:val="00FC39B2"/>
    <w:rsid w:val="2DE8875F"/>
    <w:rsid w:val="63266990"/>
    <w:rsid w:val="645E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67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677B"/>
  </w:style>
  <w:style w:type="paragraph" w:styleId="a5">
    <w:name w:val="footer"/>
    <w:basedOn w:val="a"/>
    <w:link w:val="a6"/>
    <w:uiPriority w:val="99"/>
    <w:unhideWhenUsed/>
    <w:rsid w:val="002667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6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png"/><Relationship Id="rId50" Type="http://schemas.openxmlformats.org/officeDocument/2006/relationships/oleObject" Target="embeddings/oleObject22.bin"/><Relationship Id="rId55" Type="http://schemas.openxmlformats.org/officeDocument/2006/relationships/image" Target="media/image24.png"/><Relationship Id="rId63" Type="http://schemas.openxmlformats.org/officeDocument/2006/relationships/oleObject" Target="embeddings/oleObject30.bin"/><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3.bin"/><Relationship Id="rId37" Type="http://schemas.openxmlformats.org/officeDocument/2006/relationships/image" Target="media/image15.png"/><Relationship Id="rId40" Type="http://schemas.openxmlformats.org/officeDocument/2006/relationships/oleObject" Target="embeddings/oleObject17.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6.bin"/><Relationship Id="rId66" Type="http://schemas.openxmlformats.org/officeDocument/2006/relationships/footer" Target="footer1.xml"/><Relationship Id="Rf41a4db287654396"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5.bin"/><Relationship Id="rId49" Type="http://schemas.openxmlformats.org/officeDocument/2006/relationships/image" Target="media/image21.png"/><Relationship Id="rId57" Type="http://schemas.openxmlformats.org/officeDocument/2006/relationships/image" Target="media/image25.png"/><Relationship Id="rId61" Type="http://schemas.openxmlformats.org/officeDocument/2006/relationships/oleObject" Target="embeddings/oleObject28.bin"/><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2.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png"/><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png"/><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17.png"/><Relationship Id="rId54" Type="http://schemas.openxmlformats.org/officeDocument/2006/relationships/oleObject" Target="embeddings/oleObject24.bin"/><Relationship Id="rId62" Type="http://schemas.openxmlformats.org/officeDocument/2006/relationships/oleObject" Target="embeddings/oleObject29.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4656E7"/>
    <w:rsid w:val="004656E7"/>
    <w:rsid w:val="0071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5665</Words>
  <Characters>32292</Characters>
  <Application>Microsoft Office Word</Application>
  <DocSecurity>0</DocSecurity>
  <Lines>269</Lines>
  <Paragraphs>75</Paragraphs>
  <ScaleCrop>false</ScaleCrop>
  <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2018-01-12T14:03:00Z</dcterms:created>
  <dcterms:modified xsi:type="dcterms:W3CDTF">2018-05-01T08:58:00Z</dcterms:modified>
</cp:coreProperties>
</file>