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33F" w:rsidRDefault="00C7233F" w:rsidP="00C72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33F">
        <w:rPr>
          <w:rFonts w:ascii="Times New Roman" w:hAnsi="Times New Roman" w:cs="Times New Roman"/>
          <w:b/>
          <w:sz w:val="28"/>
          <w:szCs w:val="28"/>
        </w:rPr>
        <w:t>Номинация «Моя педагогическая инициатива»</w:t>
      </w:r>
    </w:p>
    <w:p w:rsidR="00FF6F9E" w:rsidRPr="00C7233F" w:rsidRDefault="00FF6F9E" w:rsidP="00C72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33F" w:rsidRPr="00C7233F" w:rsidRDefault="00C7233F" w:rsidP="00C7233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233F">
        <w:rPr>
          <w:rFonts w:ascii="Times New Roman" w:hAnsi="Times New Roman" w:cs="Times New Roman"/>
          <w:sz w:val="28"/>
          <w:szCs w:val="28"/>
        </w:rPr>
        <w:t>Номинация проводится при поддержке Российской академии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2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33F" w:rsidRPr="00C7233F" w:rsidRDefault="00C7233F" w:rsidP="00C723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33F">
        <w:rPr>
          <w:rFonts w:ascii="Times New Roman" w:hAnsi="Times New Roman" w:cs="Times New Roman"/>
          <w:sz w:val="28"/>
          <w:szCs w:val="28"/>
        </w:rPr>
        <w:t>В рамках данной номинации принимаются проекты при наличии сопроводительно</w:t>
      </w:r>
      <w:bookmarkStart w:id="0" w:name="_GoBack"/>
      <w:bookmarkEnd w:id="0"/>
      <w:r w:rsidRPr="00C7233F">
        <w:rPr>
          <w:rFonts w:ascii="Times New Roman" w:hAnsi="Times New Roman" w:cs="Times New Roman"/>
          <w:sz w:val="28"/>
          <w:szCs w:val="28"/>
        </w:rPr>
        <w:t>го письма руководителя образовательной организации о внедрении представляемой практики в работу либо о возможности такого внедрения.</w:t>
      </w:r>
    </w:p>
    <w:p w:rsidR="00C7233F" w:rsidRDefault="00C7233F" w:rsidP="00C72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33F" w:rsidRPr="00FF6F9E" w:rsidRDefault="00C7233F" w:rsidP="00C723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6F9E">
        <w:rPr>
          <w:rFonts w:ascii="Times New Roman" w:hAnsi="Times New Roman" w:cs="Times New Roman"/>
          <w:b/>
          <w:i/>
          <w:sz w:val="28"/>
          <w:szCs w:val="28"/>
        </w:rPr>
        <w:t>Номинация включает проекты, направленные на:</w:t>
      </w:r>
    </w:p>
    <w:p w:rsidR="00C7233F" w:rsidRPr="00C7233F" w:rsidRDefault="00C7233F" w:rsidP="00C72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233F">
        <w:rPr>
          <w:rFonts w:ascii="Times New Roman" w:hAnsi="Times New Roman" w:cs="Times New Roman"/>
          <w:sz w:val="28"/>
          <w:szCs w:val="28"/>
        </w:rPr>
        <w:t>развитие системы дошкольного и общего образования;</w:t>
      </w:r>
    </w:p>
    <w:p w:rsidR="00C7233F" w:rsidRPr="00C7233F" w:rsidRDefault="00C7233F" w:rsidP="00C72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233F">
        <w:rPr>
          <w:rFonts w:ascii="Times New Roman" w:hAnsi="Times New Roman" w:cs="Times New Roman"/>
          <w:sz w:val="28"/>
          <w:szCs w:val="28"/>
        </w:rPr>
        <w:t>разработку и внедрение дистанционного образования, электронных образовательных материалов, информационных и мультимедийных технологий, мобильных приложений, образовательных онлайн-курсов, электронных библиотек и энциклопедий;</w:t>
      </w:r>
    </w:p>
    <w:p w:rsidR="00C7233F" w:rsidRPr="00C7233F" w:rsidRDefault="00C7233F" w:rsidP="00C72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233F">
        <w:rPr>
          <w:rFonts w:ascii="Times New Roman" w:hAnsi="Times New Roman" w:cs="Times New Roman"/>
          <w:sz w:val="28"/>
          <w:szCs w:val="28"/>
        </w:rPr>
        <w:t>разработку интеллектуальных систем обучения и самообучения;</w:t>
      </w:r>
    </w:p>
    <w:p w:rsidR="00C7233F" w:rsidRPr="00C7233F" w:rsidRDefault="00C7233F" w:rsidP="00C72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233F">
        <w:rPr>
          <w:rFonts w:ascii="Times New Roman" w:hAnsi="Times New Roman" w:cs="Times New Roman"/>
          <w:sz w:val="28"/>
          <w:szCs w:val="28"/>
        </w:rPr>
        <w:t xml:space="preserve">развитие и тиражирование эффективных методик и практик обучения детей </w:t>
      </w:r>
    </w:p>
    <w:p w:rsidR="00C7233F" w:rsidRPr="00C7233F" w:rsidRDefault="00C7233F" w:rsidP="00C72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33F">
        <w:rPr>
          <w:rFonts w:ascii="Times New Roman" w:hAnsi="Times New Roman" w:cs="Times New Roman"/>
          <w:sz w:val="28"/>
          <w:szCs w:val="28"/>
        </w:rPr>
        <w:t>и молодежи основам проектной деятельности, в том числе в сфере социального проектирования;</w:t>
      </w:r>
    </w:p>
    <w:p w:rsidR="00C7233F" w:rsidRPr="00C7233F" w:rsidRDefault="00C7233F" w:rsidP="00C72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233F">
        <w:rPr>
          <w:rFonts w:ascii="Times New Roman" w:hAnsi="Times New Roman" w:cs="Times New Roman"/>
          <w:sz w:val="28"/>
          <w:szCs w:val="28"/>
        </w:rPr>
        <w:t>создание и развитие моделей проектной деятельности с детьми и молодежью на региональном и муниципальном уровнях;</w:t>
      </w:r>
    </w:p>
    <w:p w:rsidR="00C7233F" w:rsidRPr="00C7233F" w:rsidRDefault="00C7233F" w:rsidP="00C72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233F">
        <w:rPr>
          <w:rFonts w:ascii="Times New Roman" w:hAnsi="Times New Roman" w:cs="Times New Roman"/>
          <w:sz w:val="28"/>
          <w:szCs w:val="28"/>
        </w:rPr>
        <w:t>развитие форм привлечения молодежи к разработке и реализации проектов, содействующих развитию экономики и социальной сферы, совершенствованию системы управления российскими территориями;</w:t>
      </w:r>
    </w:p>
    <w:p w:rsidR="00C7233F" w:rsidRPr="00C7233F" w:rsidRDefault="00C7233F" w:rsidP="00C72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233F">
        <w:rPr>
          <w:rFonts w:ascii="Times New Roman" w:hAnsi="Times New Roman" w:cs="Times New Roman"/>
          <w:sz w:val="28"/>
          <w:szCs w:val="28"/>
        </w:rPr>
        <w:t>развитие систем управления талантами (региональные и муниципальные модели, корпоративные практики, опыт образовательных организаций);</w:t>
      </w:r>
    </w:p>
    <w:p w:rsidR="00C7233F" w:rsidRPr="00C7233F" w:rsidRDefault="00C7233F" w:rsidP="00C72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233F">
        <w:rPr>
          <w:rFonts w:ascii="Times New Roman" w:hAnsi="Times New Roman" w:cs="Times New Roman"/>
          <w:sz w:val="28"/>
          <w:szCs w:val="28"/>
        </w:rPr>
        <w:t>вовлечение родителей и общества в жизнь образовательных организаций;</w:t>
      </w:r>
    </w:p>
    <w:p w:rsidR="0048295B" w:rsidRPr="00C7233F" w:rsidRDefault="00C7233F" w:rsidP="00C72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233F">
        <w:rPr>
          <w:rFonts w:ascii="Times New Roman" w:hAnsi="Times New Roman" w:cs="Times New Roman"/>
          <w:sz w:val="28"/>
          <w:szCs w:val="28"/>
        </w:rPr>
        <w:t>тиражирование практик успешного функционирования образовательных организаций разного уровня как культурных, просветительских, научных и инновационных центров развития местных сообществ (в том числе за счет кружков, библиотек, школьных театров, реализации социальных проектов).</w:t>
      </w:r>
    </w:p>
    <w:sectPr w:rsidR="0048295B" w:rsidRPr="00C72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24"/>
    <w:rsid w:val="0048295B"/>
    <w:rsid w:val="00896824"/>
    <w:rsid w:val="00C7233F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01546-2024-4C97-8662-713B68D0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1414</Characters>
  <Application>Microsoft Office Word</Application>
  <DocSecurity>0</DocSecurity>
  <Lines>11</Lines>
  <Paragraphs>3</Paragraphs>
  <ScaleCrop>false</ScaleCrop>
  <Company>Hewlett-Packard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Инноватор</dc:creator>
  <cp:keywords/>
  <dc:description/>
  <cp:lastModifiedBy>Инноватор</cp:lastModifiedBy>
  <cp:revision>3</cp:revision>
  <dcterms:created xsi:type="dcterms:W3CDTF">2020-01-27T18:57:00Z</dcterms:created>
  <dcterms:modified xsi:type="dcterms:W3CDTF">2020-01-27T19:01:00Z</dcterms:modified>
</cp:coreProperties>
</file>