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B6" w:rsidRDefault="006830B6" w:rsidP="006830B6">
      <w:pPr>
        <w:jc w:val="center"/>
        <w:rPr>
          <w:b/>
        </w:rPr>
      </w:pPr>
      <w:bookmarkStart w:id="0" w:name="_GoBack"/>
      <w:bookmarkEnd w:id="0"/>
      <w:r>
        <w:rPr>
          <w:b/>
        </w:rPr>
        <w:t>Менеджмент</w:t>
      </w:r>
    </w:p>
    <w:p w:rsidR="006830B6" w:rsidRDefault="006830B6" w:rsidP="006830B6">
      <w:pPr>
        <w:jc w:val="center"/>
        <w:rPr>
          <w:b/>
        </w:rPr>
      </w:pPr>
      <w:r>
        <w:rPr>
          <w:b/>
        </w:rPr>
        <w:t>Варианты контрольной работы</w:t>
      </w:r>
    </w:p>
    <w:p w:rsidR="006830B6" w:rsidRDefault="006830B6" w:rsidP="006830B6">
      <w:pPr>
        <w:jc w:val="center"/>
        <w:rPr>
          <w:b/>
        </w:rPr>
      </w:pP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rPr>
          <w:bCs/>
        </w:rPr>
        <w:t>Законы,</w:t>
      </w:r>
      <w:r>
        <w:t xml:space="preserve"> закономерности и принципы управления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t>Функции менеджмента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t>Цели организации и их классификация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t>Внешняя среда предприятия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t>Внутренняя среда предприятия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rPr>
          <w:lang w:val="en-US"/>
        </w:rPr>
        <w:t>SW</w:t>
      </w:r>
      <w:r>
        <w:t>ОТ-анализ как метод учета воздействия факторов внешней и внут</w:t>
      </w:r>
      <w:r>
        <w:softHyphen/>
        <w:t>ренней среды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</w:pPr>
      <w:r>
        <w:t>Сущность и назначение организационных структур управления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Основные типы организационных структур управления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Характеристика коммерческих организаций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Характеристика некоммерческих организаций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Коммуникационный менеджмент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Мотивация: сущность и составляющие ее элементы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Основные теории мотивации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Власть. Формы власти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Лидерство: сущность и его роль в управлении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Методы управления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Этика управления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Социальная ответственность бизнеса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Корпоративная культура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Управленческие решения: сущность и их классификация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Конфликты в организации: сущность и основные типы и причины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Управление конфликтными ситуациями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Бизнес-план организации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Управление рисками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Основные понятия. Цели и задачи инновационного менеджмента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Процесс принятия решений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Методы управления персоналом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Функции и принципы финансового менеджмента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</w:pPr>
      <w:r>
        <w:t>Система стратегического управления в зарубежных фирмах</w:t>
      </w:r>
    </w:p>
    <w:p w:rsidR="006830B6" w:rsidRDefault="006830B6" w:rsidP="006830B6">
      <w:pPr>
        <w:numPr>
          <w:ilvl w:val="0"/>
          <w:numId w:val="1"/>
        </w:numPr>
        <w:tabs>
          <w:tab w:val="clear" w:pos="720"/>
          <w:tab w:val="left" w:pos="360"/>
          <w:tab w:val="left" w:pos="500"/>
          <w:tab w:val="left" w:pos="540"/>
          <w:tab w:val="num" w:pos="900"/>
        </w:tabs>
        <w:rPr>
          <w:bCs/>
        </w:rPr>
      </w:pPr>
      <w:r>
        <w:t>Совершенствование организации управления в России</w:t>
      </w:r>
    </w:p>
    <w:p w:rsidR="006830B6" w:rsidRDefault="006830B6" w:rsidP="006830B6">
      <w:pPr>
        <w:tabs>
          <w:tab w:val="left" w:pos="360"/>
          <w:tab w:val="left" w:pos="500"/>
          <w:tab w:val="left" w:pos="540"/>
        </w:tabs>
        <w:ind w:left="720"/>
        <w:rPr>
          <w:bCs/>
        </w:rPr>
      </w:pPr>
    </w:p>
    <w:p w:rsidR="006830B6" w:rsidRDefault="006830B6" w:rsidP="006830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7"/>
        </w:rPr>
      </w:pPr>
      <w:r>
        <w:rPr>
          <w:b/>
          <w:bCs/>
          <w:color w:val="000000" w:themeColor="text1"/>
          <w:spacing w:val="7"/>
        </w:rPr>
        <w:t>Ключ к выбору вопросов к контрольной работе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916"/>
        <w:gridCol w:w="816"/>
        <w:gridCol w:w="855"/>
        <w:gridCol w:w="851"/>
        <w:gridCol w:w="816"/>
        <w:gridCol w:w="816"/>
        <w:gridCol w:w="777"/>
        <w:gridCol w:w="851"/>
        <w:gridCol w:w="850"/>
        <w:gridCol w:w="916"/>
      </w:tblGrid>
      <w:tr w:rsidR="006830B6" w:rsidTr="006A138D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</w:rPr>
              <w:t>Первая буква фамилии</w:t>
            </w:r>
          </w:p>
        </w:tc>
        <w:tc>
          <w:tcPr>
            <w:tcW w:w="8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Последняя цифра номера зачетной книжки</w:t>
            </w:r>
          </w:p>
        </w:tc>
      </w:tr>
      <w:tr w:rsidR="006830B6" w:rsidTr="006A138D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B6" w:rsidRDefault="006830B6" w:rsidP="006A138D">
            <w:pPr>
              <w:spacing w:line="276" w:lineRule="auto"/>
              <w:rPr>
                <w:bCs/>
                <w:sz w:val="24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А,Ж</w:t>
            </w:r>
            <w:proofErr w:type="gramEnd"/>
            <w:r>
              <w:rPr>
                <w:bCs/>
                <w:sz w:val="24"/>
              </w:rPr>
              <w:t>,Н,У,Щ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5,29,17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3" w:righ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4,28,3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1,26,20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6,24,22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5,24,21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3,30,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15,27,19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3,30,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</w:rPr>
            </w:pPr>
            <w:proofErr w:type="gramStart"/>
            <w:r>
              <w:rPr>
                <w:bCs/>
                <w:sz w:val="24"/>
              </w:rPr>
              <w:t>Б,З</w:t>
            </w:r>
            <w:proofErr w:type="gramEnd"/>
            <w:r>
              <w:rPr>
                <w:bCs/>
                <w:sz w:val="24"/>
              </w:rPr>
              <w:t>,О,Ф,Э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8,25,3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2,30,18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4,25,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4,24,16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14,16,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4,28,20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1,24,17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</w:rPr>
            </w:pPr>
            <w:proofErr w:type="gramStart"/>
            <w:r>
              <w:rPr>
                <w:bCs/>
                <w:sz w:val="24"/>
              </w:rPr>
              <w:t>В,И</w:t>
            </w:r>
            <w:proofErr w:type="gramEnd"/>
            <w:r>
              <w:rPr>
                <w:bCs/>
                <w:sz w:val="24"/>
              </w:rPr>
              <w:t>,П,Х,Ю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1,26,17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7,30,19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D62E09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7,25,</w:t>
            </w:r>
            <w:r w:rsidR="00D62E0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10,29,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8,26,16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6,26,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5,27,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14,28,18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</w:rPr>
            </w:pPr>
            <w:proofErr w:type="gramStart"/>
            <w:r>
              <w:rPr>
                <w:bCs/>
                <w:sz w:val="24"/>
              </w:rPr>
              <w:t>Г,К</w:t>
            </w:r>
            <w:proofErr w:type="gramEnd"/>
            <w:r>
              <w:rPr>
                <w:bCs/>
                <w:sz w:val="24"/>
              </w:rPr>
              <w:t>,Р,Ц,Я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11,28,3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8,24,20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13,26,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2,30,23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3,27,19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6,28,22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2,29,19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</w:rPr>
            </w:pPr>
            <w:proofErr w:type="gramStart"/>
            <w:r>
              <w:rPr>
                <w:bCs/>
                <w:sz w:val="24"/>
              </w:rPr>
              <w:t>Д,Л</w:t>
            </w:r>
            <w:proofErr w:type="gramEnd"/>
            <w:r>
              <w:rPr>
                <w:bCs/>
                <w:sz w:val="24"/>
              </w:rPr>
              <w:t>,С,Ч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10,27,18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2,28,18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8,28,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D62E09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2,29,</w:t>
            </w:r>
            <w:r w:rsidR="00D62E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4,30,20</w:t>
            </w:r>
          </w:p>
        </w:tc>
      </w:tr>
      <w:tr w:rsidR="006830B6" w:rsidTr="006A13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4"/>
                <w:szCs w:val="22"/>
              </w:rPr>
            </w:pPr>
            <w:proofErr w:type="gramStart"/>
            <w:r>
              <w:rPr>
                <w:bCs/>
                <w:sz w:val="24"/>
              </w:rPr>
              <w:t>Е,Ё</w:t>
            </w:r>
            <w:proofErr w:type="gramEnd"/>
            <w:r>
              <w:rPr>
                <w:bCs/>
                <w:sz w:val="24"/>
              </w:rPr>
              <w:t>,М,Т,Ш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14,26,18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7,30,20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2,30,22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1,24,17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B6" w:rsidRDefault="006830B6" w:rsidP="006A138D">
            <w:pPr>
              <w:ind w:left="-108" w:right="-1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6,25,30</w:t>
            </w:r>
          </w:p>
        </w:tc>
      </w:tr>
    </w:tbl>
    <w:p w:rsidR="00C94B9E" w:rsidRDefault="00C94B9E"/>
    <w:sectPr w:rsidR="00C9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3265"/>
    <w:multiLevelType w:val="hybridMultilevel"/>
    <w:tmpl w:val="FE220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1"/>
    <w:rsid w:val="002A7D31"/>
    <w:rsid w:val="006830B6"/>
    <w:rsid w:val="00C94B9E"/>
    <w:rsid w:val="00D62E09"/>
    <w:rsid w:val="00E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6044-1045-47CC-A55E-56418B6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KRandir</cp:lastModifiedBy>
  <cp:revision>2</cp:revision>
  <dcterms:created xsi:type="dcterms:W3CDTF">2015-11-09T18:15:00Z</dcterms:created>
  <dcterms:modified xsi:type="dcterms:W3CDTF">2015-11-09T18:15:00Z</dcterms:modified>
</cp:coreProperties>
</file>