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89" w:rsidRDefault="00CB7B89" w:rsidP="00CB7B89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Список вопросов к экзамену</w:t>
      </w:r>
    </w:p>
    <w:p w:rsidR="00CB7B89" w:rsidRDefault="00CB7B89" w:rsidP="00CB7B89">
      <w:pPr>
        <w:shd w:val="clear" w:color="auto" w:fill="FFFFFF"/>
        <w:spacing w:line="466" w:lineRule="exact"/>
        <w:ind w:left="898" w:right="538" w:hanging="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Оперативная хирургия</w:t>
      </w:r>
    </w:p>
    <w:p w:rsidR="00CB7B89" w:rsidRDefault="00CB7B89" w:rsidP="00CB7B89">
      <w:pPr>
        <w:ind w:left="360"/>
        <w:rPr>
          <w:rFonts w:ascii="Times New Roman" w:eastAsia="Arial Unicode MS" w:hAnsi="Times New Roman" w:cs="Times New Roman"/>
          <w:sz w:val="28"/>
          <w:szCs w:val="28"/>
        </w:rPr>
      </w:pP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– оперативная хирургия. Её положение в цикле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хирургических дисциплин и связь с топографической анатомией и другими </w:t>
      </w:r>
      <w:r>
        <w:rPr>
          <w:rFonts w:ascii="Times New Roman" w:eastAsia="Arial Unicode MS" w:hAnsi="Times New Roman" w:cs="Times New Roman"/>
          <w:sz w:val="28"/>
          <w:szCs w:val="28"/>
        </w:rPr>
        <w:t>специальными дисциплинами.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Анатомотопографические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области носа крупного рогатого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скота (область носогубного зеркальца).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Ринопластика у быков-производителей.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Развитие отечественной ветеринарной хирургии. Её видные представители.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Топография рубца.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Руменотомия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понятия – оперативная хирургия.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Цель, непосредственные и отдалённые результаты </w:t>
      </w:r>
      <w:r>
        <w:rPr>
          <w:rFonts w:ascii="Times New Roman" w:hAnsi="Times New Roman" w:cs="Times New Roman"/>
          <w:sz w:val="28"/>
          <w:szCs w:val="28"/>
        </w:rPr>
        <w:t>операции. Показания и противопоказания.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Выбор способа операции.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Анатомотопографически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данные рогов жвачных. Процесс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рогообразования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Способы предупреждения роста рогов у телят. Кровавые способы удаления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рогов у взрослых животных.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повала и фиксации крупного рогатого скота. Техника безопасности. Использование седативных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хирургческой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Анатомотопографические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ушной раковины и хвоста у собак.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Ампутация ушной раковины у собак.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Каудотомия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Фиксация свиней, мелких жвачных и плотоядных.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Техника безопасности. Фиксация диких животных.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Анатомотопографические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вентральной области шеи. Граница, послойное строение.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Топография трахеи.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Трахеотомия.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Трахеостомия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внутритрахеальная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инъекция.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учения об антисептике и асептике. Роль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русских учёных (Пирогов, Бергман). Содержание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асептико-антисептического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комплексного метода</w:t>
      </w:r>
      <w:r>
        <w:rPr>
          <w:rFonts w:ascii="Times New Roman" w:hAnsi="Times New Roman" w:cs="Times New Roman"/>
          <w:sz w:val="28"/>
          <w:szCs w:val="28"/>
        </w:rPr>
        <w:t xml:space="preserve"> борьбы с хирургической инфекцией.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Анатомо-топографические данные пищевода домашних животных (крупный рогатый скот).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Эзофаготомия у крупного рогатого скота.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Способы асептики и виды антисептики, их характеристика.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Топография черепно-мозговой полости овец.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Оперативное лечение ценуроза у овец.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Характеристика способов и правила стерилизации инструментов, шовного и перевязочного материала.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Дезинфекция инструментов.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Топография ярёмного жёлоба, нервно-сосудистого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пучка (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SWARD</w:t>
      </w:r>
      <w:r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Операции на сосудах.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Интракаротидная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инъекция по Косых.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Сравнительная оценка различных способов подго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товки рук к операции. Уход за кожей рук. Использование жидкостей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Тушнова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Гирголова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pacing w:val="-6"/>
          <w:sz w:val="28"/>
          <w:szCs w:val="28"/>
        </w:rPr>
        <w:t>Анатомотопографические</w:t>
      </w:r>
      <w:proofErr w:type="spellEnd"/>
      <w:r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данные боковой грудной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стенки.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Резекция ребра.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Плевроцентез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Подготовка животного, операционного поля,</w:t>
      </w:r>
      <w:r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операционной. Организация работы при массовых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операциях.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Анатомотопографические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данные области, в которой выполняется блокада чревных нервов и пограничных симпатических стволов (по В.В.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Мосину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Назначение и техника блокады по В.В.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Мосину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Пункция аорты (межрёберная, поясничная).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Премедикация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её назначение. Группы средств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премедикации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, их характеристика.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Анатомо-топографические данные прямой кишки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ануса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Резекция прямой кишки по Б.М. 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Оливкову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операции при аномалиях развития </w:t>
      </w:r>
      <w:proofErr w:type="spellStart"/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ануса</w:t>
      </w:r>
      <w:proofErr w:type="spellEnd"/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и прямой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кишки.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Дать определение понятия анестезия и аналгезия.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Характеристика наиболее употребляемых средств</w:t>
      </w:r>
      <w:r>
        <w:rPr>
          <w:rFonts w:ascii="Times New Roman" w:eastAsia="Arial Unicode MS" w:hAnsi="Times New Roman" w:cs="Times New Roman"/>
          <w:spacing w:val="-12"/>
          <w:sz w:val="28"/>
          <w:szCs w:val="28"/>
        </w:rPr>
        <w:t xml:space="preserve"> местного обезболивания. Потенцированное местное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обезболивание у домашних животных.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Анатомотопографические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данные тазовой конеч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ности (плюсна, пальцы). Кровоснабжение, иннер</w:t>
      </w:r>
      <w:r>
        <w:rPr>
          <w:rFonts w:ascii="Times New Roman" w:eastAsia="Arial Unicode MS" w:hAnsi="Times New Roman" w:cs="Times New Roman"/>
          <w:sz w:val="28"/>
          <w:szCs w:val="28"/>
        </w:rPr>
        <w:t>вация.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Ампутация конечностей у мелких животных.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Характеристика и применение поверхностной</w:t>
      </w: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инфильтрационной и проводниковой анестезии.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Принцип условного деления мягкой брюшной стенки на отделы. Послойное строение.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Руменоцентез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Перспективы развития обезболивания домашних</w:t>
      </w:r>
      <w:r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животных. Понятие о нейролептаналгезии и </w:t>
      </w:r>
      <w:proofErr w:type="spellStart"/>
      <w:r>
        <w:rPr>
          <w:rFonts w:ascii="Times New Roman" w:eastAsia="Arial Unicode MS" w:hAnsi="Times New Roman" w:cs="Times New Roman"/>
          <w:spacing w:val="-6"/>
          <w:sz w:val="28"/>
          <w:szCs w:val="28"/>
        </w:rPr>
        <w:t>рауш</w:t>
      </w:r>
      <w:r>
        <w:rPr>
          <w:rFonts w:ascii="Times New Roman" w:eastAsia="Arial Unicode MS" w:hAnsi="Times New Roman" w:cs="Times New Roman"/>
          <w:sz w:val="28"/>
          <w:szCs w:val="28"/>
        </w:rPr>
        <w:t>-наркозе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Топография кишечника у собак.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Резекция кишки.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Стадии наркоза и контроль над течением его у животных. Осложнения при наркозе.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Анатомо-топографические и клинические признаки</w:t>
      </w:r>
      <w:r>
        <w:rPr>
          <w:rFonts w:ascii="Times New Roman" w:hAnsi="Times New Roman" w:cs="Times New Roman"/>
          <w:sz w:val="28"/>
          <w:szCs w:val="28"/>
        </w:rPr>
        <w:t xml:space="preserve"> грыж.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6"/>
          <w:sz w:val="28"/>
          <w:szCs w:val="28"/>
        </w:rPr>
        <w:t>Оперативное лечение вправимых пупочных грыж</w:t>
      </w:r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 xml:space="preserve"> по Б.М. </w:t>
      </w:r>
      <w:proofErr w:type="spellStart"/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>Оливкову</w:t>
      </w:r>
      <w:proofErr w:type="spellEnd"/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 xml:space="preserve"> и невправимых по </w:t>
      </w:r>
      <w:proofErr w:type="spellStart"/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>Феноменову</w:t>
      </w:r>
      <w:proofErr w:type="spellEnd"/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современных препаратов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торбуджесик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домоседан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используемых для обезболивания лошадей.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Топография пахового канала жеребца.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Оперативное лечение пахово-мошоночных грыж у жеребцов.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Потенцированный ингаляционный наркоз собак.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Анатомо-топографические данные влагалищного канала самцов (хрячков).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Кастрация хрячков кровавыми способами. Осложнения при кастрации хрячков (выпадение сальника).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эпидуральной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анестезии. Техника применения низкой и высокой сакральной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эпидуральной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анестезии.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Топография сычуга у овец.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Вскрытие сычуга у овец.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Обоснование к применению растворов новокаина с целью патогенетической терапии.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Топография слепой кишки у лошади.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Прокол слепой кишки у лошади.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Потенцированный </w:t>
      </w:r>
      <w:proofErr w:type="spellStart"/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хлоралгидратный</w:t>
      </w:r>
      <w:proofErr w:type="spellEnd"/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наркоз лошадей.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0"/>
          <w:sz w:val="28"/>
          <w:szCs w:val="28"/>
        </w:rPr>
        <w:t>Анатомо-топографические данные мошонки у лошадей.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Кастрация жеребца с применением щипцов при фиксации в лежачем положении и в положении стоя. Осложнения (выпадения кишечника).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Наркоз свиней.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Составные элементы и топография семенного канатика.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Кастрация бычков кровавыми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перкутанными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методами.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Послекастрационные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осложнени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кровотечение).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Содержание и классификация хирургической операции, название операций.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6"/>
          <w:sz w:val="28"/>
          <w:szCs w:val="28"/>
        </w:rPr>
        <w:t>Анатомо-топографические данные языка домашних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животных (кровоснабжение, иннервация).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Оперативное вмешательство на языке при новооб</w:t>
      </w:r>
      <w:r>
        <w:rPr>
          <w:rFonts w:ascii="Times New Roman" w:eastAsia="Arial Unicode MS" w:hAnsi="Times New Roman" w:cs="Times New Roman"/>
          <w:sz w:val="28"/>
          <w:szCs w:val="28"/>
        </w:rPr>
        <w:t>разованиях у лошадей, при гиперкинезе языка у крупного рогатого скота).</w:t>
      </w:r>
      <w:proofErr w:type="gramEnd"/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Правила и способы разъединения мягких и твёр</w:t>
      </w:r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>дых тканей. Виды и характеристика хирургических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Швов, техника наложения, инструментарий.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Анатомо-топографические данные семенникового мешка баранов.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Кастрация баранчиков и старых баранов.</w:t>
      </w:r>
      <w:r>
        <w:rPr>
          <w:rFonts w:ascii="Times New Roman" w:eastAsia="Arial Unicode MS" w:hAnsi="Times New Roman" w:cs="Times New Roman"/>
          <w:spacing w:val="-10"/>
          <w:sz w:val="28"/>
          <w:szCs w:val="28"/>
        </w:rPr>
        <w:t xml:space="preserve"> Осложнения – кровотечение из артерии семяпровода.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Виды, назначение и особенности кишечных швов Кишечные соустья.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>Анатомо-топографические данные половых органов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свинок (рога матки, яичники).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Кастрация свинок.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Виды и профилактика кровотечений.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8"/>
          <w:sz w:val="28"/>
          <w:szCs w:val="28"/>
        </w:rPr>
        <w:t>Анатомо-топографические данные половых органов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коров (рогов матки, яичников, кровоснабжение, иннервация).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овариектомии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коров с доступом через подвздох, влагалище.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0"/>
          <w:sz w:val="28"/>
          <w:szCs w:val="28"/>
        </w:rPr>
        <w:t>Временная и окончательная остановка кровотечения.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Анатомо-топографические данные препуция быков.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быков пробников путём смещения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препуция в сторону по В.С. Шипилову. Назначения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режим использования.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Виды пластики. Способы свободной и несвободной пластики. Использование аллопластических материалов.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Анатомо-топографические данные полового члена быка, обезболивание по Воронину.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Экстирпация новообразований на половом члене у быков.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0"/>
          <w:sz w:val="28"/>
          <w:szCs w:val="28"/>
        </w:rPr>
        <w:t>Десмургия. Характеристика перевязочного материала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его применение. Классификация повязок по назначению и способам наложения.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Анатомо-топографические данные вымени коро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кровоснабжение и иннервация).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Блокада наружного семенного нерва по Башкирову,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обезболивание соска. Закрытие ран соска.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>Иммобилизирующие</w:t>
      </w:r>
      <w:proofErr w:type="spellEnd"/>
      <w:r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повязки: шинные и гипсовые.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Виды гипсовых повязок, техника наложения и снятия.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Анатомо-топографические данные пясти и пальцев крупного рогатого скота.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Ампутация пальца у крупного рогатого скота.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Виды бинтовых и специальных повязок. Характеристика, техника наложения и снятия.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4"/>
          <w:sz w:val="28"/>
          <w:szCs w:val="28"/>
        </w:rPr>
        <w:t>Анатомо-топографические данные запястья у круп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ного рогатого скота. Обезболивание запястья (по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Артмейеру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CB7B89" w:rsidRDefault="00CB7B89" w:rsidP="00CB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6"/>
          <w:sz w:val="28"/>
          <w:szCs w:val="28"/>
        </w:rPr>
        <w:t>Экстирпация подкожной локтевой бурсы у лошади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прекарпальной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бурсы у крупного рогатого скота.</w:t>
      </w:r>
    </w:p>
    <w:p w:rsidR="00CB7B89" w:rsidRDefault="00CB7B89" w:rsidP="00CB7B89">
      <w:pPr>
        <w:shd w:val="clear" w:color="auto" w:fill="FFFFFF"/>
        <w:spacing w:before="182"/>
        <w:ind w:firstLine="85"/>
        <w:rPr>
          <w:rFonts w:ascii="Times New Roman" w:hAnsi="Times New Roman" w:cs="Times New Roman"/>
          <w:sz w:val="28"/>
          <w:szCs w:val="28"/>
          <w:u w:val="single"/>
        </w:rPr>
      </w:pPr>
    </w:p>
    <w:p w:rsidR="00C660B8" w:rsidRDefault="00C660B8"/>
    <w:sectPr w:rsidR="00C660B8" w:rsidSect="00C6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4EE2"/>
    <w:multiLevelType w:val="hybridMultilevel"/>
    <w:tmpl w:val="68FAB6A4"/>
    <w:lvl w:ilvl="0" w:tplc="05A864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B89"/>
    <w:rsid w:val="00C660B8"/>
    <w:rsid w:val="00CB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ветфак</dc:creator>
  <cp:keywords/>
  <dc:description/>
  <cp:lastModifiedBy>ветфак</cp:lastModifiedBy>
  <cp:revision>2</cp:revision>
  <cp:lastPrinted>2014-11-28T07:41:00Z</cp:lastPrinted>
  <dcterms:created xsi:type="dcterms:W3CDTF">2014-11-28T07:36:00Z</dcterms:created>
  <dcterms:modified xsi:type="dcterms:W3CDTF">2014-11-28T07:41:00Z</dcterms:modified>
</cp:coreProperties>
</file>