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19" w:rsidRPr="008B563D" w:rsidRDefault="00DD0119" w:rsidP="00DD0119">
      <w:pPr>
        <w:spacing w:line="276" w:lineRule="auto"/>
        <w:jc w:val="center"/>
        <w:rPr>
          <w:sz w:val="28"/>
          <w:szCs w:val="28"/>
        </w:rPr>
      </w:pPr>
      <w:r w:rsidRPr="008B563D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>СЕЛЬСКОГО ХОЗЯЙСТВА</w:t>
      </w:r>
      <w:r w:rsidRPr="008B563D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 ФЕДЕРАЦИИ</w:t>
      </w:r>
    </w:p>
    <w:p w:rsidR="00DD0119" w:rsidRPr="002048FB" w:rsidRDefault="00DD0119" w:rsidP="00DD0119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</w:t>
      </w:r>
      <w:r w:rsidRPr="002048F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D0119" w:rsidRPr="002048FB" w:rsidRDefault="00DD0119" w:rsidP="00DD0119">
      <w:pPr>
        <w:spacing w:line="276" w:lineRule="auto"/>
        <w:jc w:val="center"/>
        <w:rPr>
          <w:sz w:val="28"/>
          <w:szCs w:val="28"/>
        </w:rPr>
      </w:pPr>
      <w:r w:rsidRPr="002048FB">
        <w:rPr>
          <w:sz w:val="28"/>
          <w:szCs w:val="28"/>
        </w:rPr>
        <w:t>высшего профессионального образования</w:t>
      </w:r>
    </w:p>
    <w:p w:rsidR="00DD0119" w:rsidRDefault="00DD0119" w:rsidP="00DD0119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ГОСУДАРСТВЕННЫЙ АГРАРНЫЙ УНИВЕРСИТЕТ»</w:t>
      </w:r>
    </w:p>
    <w:p w:rsidR="00DD0119" w:rsidRPr="008B563D" w:rsidRDefault="00047424" w:rsidP="00DD0119">
      <w:pPr>
        <w:spacing w:line="276" w:lineRule="auto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Агрономический факультет и факультет экологии</w:t>
      </w:r>
    </w:p>
    <w:p w:rsidR="00DD0119" w:rsidRPr="008B563D" w:rsidRDefault="00DD0119" w:rsidP="00DD0119">
      <w:pPr>
        <w:spacing w:line="360" w:lineRule="auto"/>
        <w:jc w:val="right"/>
        <w:rPr>
          <w:sz w:val="28"/>
          <w:szCs w:val="28"/>
          <w:u w:val="single"/>
        </w:rPr>
      </w:pPr>
    </w:p>
    <w:p w:rsidR="00DD0119" w:rsidRPr="00676C9E" w:rsidRDefault="00DD0119" w:rsidP="00F0594B">
      <w:pPr>
        <w:spacing w:line="360" w:lineRule="auto"/>
        <w:ind w:firstLine="538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76C9E">
        <w:rPr>
          <w:sz w:val="28"/>
          <w:szCs w:val="28"/>
        </w:rPr>
        <w:t>УТВЕРЖДАЮ</w:t>
      </w:r>
      <w:r>
        <w:rPr>
          <w:sz w:val="28"/>
          <w:szCs w:val="28"/>
        </w:rPr>
        <w:t>»</w:t>
      </w:r>
    </w:p>
    <w:p w:rsidR="00DD0119" w:rsidRPr="00676C9E" w:rsidRDefault="00DD0119" w:rsidP="00F0594B">
      <w:pPr>
        <w:spacing w:line="360" w:lineRule="auto"/>
        <w:ind w:firstLine="5387"/>
        <w:jc w:val="both"/>
        <w:outlineLvl w:val="0"/>
        <w:rPr>
          <w:sz w:val="28"/>
          <w:szCs w:val="28"/>
        </w:rPr>
      </w:pPr>
      <w:r w:rsidRPr="00676C9E">
        <w:rPr>
          <w:sz w:val="28"/>
          <w:szCs w:val="28"/>
        </w:rPr>
        <w:t xml:space="preserve">Проректор по </w:t>
      </w:r>
      <w:r w:rsidR="001D58C0">
        <w:rPr>
          <w:sz w:val="28"/>
          <w:szCs w:val="28"/>
        </w:rPr>
        <w:t>научной работе</w:t>
      </w:r>
    </w:p>
    <w:p w:rsidR="00F0594B" w:rsidRDefault="00DA549A" w:rsidP="00F0594B">
      <w:pPr>
        <w:spacing w:line="360" w:lineRule="auto"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 </w:t>
      </w:r>
    </w:p>
    <w:p w:rsidR="00DD0119" w:rsidRPr="00676C9E" w:rsidRDefault="00F0594B" w:rsidP="00F0594B">
      <w:pPr>
        <w:spacing w:line="360" w:lineRule="auto"/>
        <w:ind w:firstLine="538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</w:t>
      </w:r>
      <w:r w:rsidR="00DA549A">
        <w:rPr>
          <w:sz w:val="28"/>
          <w:szCs w:val="28"/>
        </w:rPr>
        <w:t>Кощаев</w:t>
      </w:r>
      <w:proofErr w:type="spellEnd"/>
      <w:r w:rsidR="00DA549A">
        <w:rPr>
          <w:sz w:val="28"/>
          <w:szCs w:val="28"/>
        </w:rPr>
        <w:t xml:space="preserve">  А.Г   </w:t>
      </w:r>
    </w:p>
    <w:p w:rsidR="00DA549A" w:rsidRPr="00676C9E" w:rsidRDefault="00DA549A" w:rsidP="00F0594B">
      <w:pPr>
        <w:spacing w:line="360" w:lineRule="auto"/>
        <w:ind w:firstLine="5387"/>
        <w:jc w:val="both"/>
        <w:rPr>
          <w:sz w:val="28"/>
          <w:szCs w:val="28"/>
        </w:rPr>
      </w:pPr>
      <w:r w:rsidRPr="00676C9E">
        <w:rPr>
          <w:sz w:val="28"/>
          <w:szCs w:val="28"/>
        </w:rPr>
        <w:t>«___»______________201</w:t>
      </w:r>
      <w:r>
        <w:rPr>
          <w:sz w:val="28"/>
          <w:szCs w:val="28"/>
        </w:rPr>
        <w:t>5</w:t>
      </w:r>
      <w:r w:rsidRPr="00676C9E">
        <w:rPr>
          <w:sz w:val="28"/>
          <w:szCs w:val="28"/>
        </w:rPr>
        <w:t xml:space="preserve"> г.</w:t>
      </w:r>
    </w:p>
    <w:p w:rsidR="00DD0119" w:rsidRPr="008B563D" w:rsidRDefault="00DD0119" w:rsidP="00DD0119">
      <w:pPr>
        <w:spacing w:line="360" w:lineRule="auto"/>
        <w:jc w:val="right"/>
        <w:rPr>
          <w:sz w:val="28"/>
          <w:szCs w:val="28"/>
        </w:rPr>
      </w:pPr>
    </w:p>
    <w:p w:rsidR="00DD0119" w:rsidRPr="008B563D" w:rsidRDefault="00DD0119" w:rsidP="00DD0119">
      <w:pPr>
        <w:spacing w:line="360" w:lineRule="auto"/>
        <w:jc w:val="right"/>
        <w:rPr>
          <w:sz w:val="28"/>
          <w:szCs w:val="28"/>
        </w:rPr>
      </w:pPr>
    </w:p>
    <w:p w:rsidR="00DD0119" w:rsidRPr="008B563D" w:rsidRDefault="00DD0119" w:rsidP="00DD0119">
      <w:pPr>
        <w:spacing w:line="360" w:lineRule="auto"/>
        <w:jc w:val="right"/>
        <w:rPr>
          <w:sz w:val="28"/>
          <w:szCs w:val="28"/>
        </w:rPr>
      </w:pPr>
    </w:p>
    <w:p w:rsidR="0017696B" w:rsidRPr="008B563D" w:rsidRDefault="0017696B" w:rsidP="0017696B">
      <w:pPr>
        <w:spacing w:line="360" w:lineRule="auto"/>
        <w:jc w:val="right"/>
        <w:rPr>
          <w:sz w:val="28"/>
          <w:szCs w:val="28"/>
        </w:rPr>
      </w:pPr>
    </w:p>
    <w:p w:rsidR="001D58C0" w:rsidRDefault="001D58C0" w:rsidP="001D58C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1D58C0" w:rsidRDefault="001D58C0" w:rsidP="001D58C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ВСТУПИТЕЛЬНОГО ЭКЗАМЕНА В АСПИРАНТУРУ</w:t>
      </w:r>
    </w:p>
    <w:p w:rsidR="001D58C0" w:rsidRDefault="001D58C0" w:rsidP="001D58C0">
      <w:pPr>
        <w:autoSpaceDE w:val="0"/>
        <w:autoSpaceDN w:val="0"/>
        <w:spacing w:line="360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06.06.01 – Биологические науки,</w:t>
      </w:r>
    </w:p>
    <w:p w:rsidR="001D58C0" w:rsidRDefault="001D58C0" w:rsidP="001D58C0">
      <w:pPr>
        <w:tabs>
          <w:tab w:val="left" w:pos="180"/>
        </w:tabs>
        <w:spacing w:line="360" w:lineRule="auto"/>
        <w:ind w:hanging="180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>по профилю – Ботаника</w:t>
      </w:r>
    </w:p>
    <w:p w:rsidR="0017696B" w:rsidRPr="008B563D" w:rsidRDefault="0017696B" w:rsidP="0017696B">
      <w:pPr>
        <w:tabs>
          <w:tab w:val="left" w:pos="180"/>
        </w:tabs>
        <w:spacing w:line="360" w:lineRule="auto"/>
        <w:ind w:hanging="180"/>
        <w:jc w:val="center"/>
        <w:rPr>
          <w:sz w:val="28"/>
          <w:szCs w:val="28"/>
        </w:rPr>
      </w:pPr>
      <w:r w:rsidRPr="008B563D">
        <w:rPr>
          <w:sz w:val="28"/>
          <w:szCs w:val="28"/>
        </w:rPr>
        <w:t xml:space="preserve"> </w:t>
      </w:r>
    </w:p>
    <w:p w:rsidR="0017696B" w:rsidRPr="008B563D" w:rsidRDefault="0017696B" w:rsidP="0017696B">
      <w:pPr>
        <w:spacing w:line="360" w:lineRule="auto"/>
        <w:jc w:val="center"/>
        <w:rPr>
          <w:sz w:val="28"/>
          <w:szCs w:val="28"/>
        </w:rPr>
      </w:pPr>
    </w:p>
    <w:p w:rsidR="0017696B" w:rsidRDefault="0017696B" w:rsidP="0017696B">
      <w:pPr>
        <w:spacing w:line="360" w:lineRule="auto"/>
        <w:jc w:val="center"/>
        <w:rPr>
          <w:sz w:val="28"/>
          <w:szCs w:val="28"/>
        </w:rPr>
      </w:pPr>
    </w:p>
    <w:p w:rsidR="008624CE" w:rsidRDefault="008624CE" w:rsidP="0017696B">
      <w:pPr>
        <w:spacing w:line="360" w:lineRule="auto"/>
        <w:jc w:val="center"/>
        <w:rPr>
          <w:sz w:val="28"/>
          <w:szCs w:val="28"/>
        </w:rPr>
      </w:pPr>
    </w:p>
    <w:p w:rsidR="008624CE" w:rsidRDefault="008624CE" w:rsidP="0017696B">
      <w:pPr>
        <w:spacing w:line="360" w:lineRule="auto"/>
        <w:jc w:val="center"/>
        <w:rPr>
          <w:sz w:val="28"/>
          <w:szCs w:val="28"/>
        </w:rPr>
      </w:pPr>
    </w:p>
    <w:p w:rsidR="008624CE" w:rsidRDefault="008624CE" w:rsidP="0017696B">
      <w:pPr>
        <w:spacing w:line="360" w:lineRule="auto"/>
        <w:jc w:val="center"/>
        <w:rPr>
          <w:sz w:val="28"/>
          <w:szCs w:val="28"/>
        </w:rPr>
      </w:pPr>
    </w:p>
    <w:p w:rsidR="008624CE" w:rsidRPr="008B563D" w:rsidRDefault="008624CE" w:rsidP="0017696B">
      <w:pPr>
        <w:spacing w:line="360" w:lineRule="auto"/>
        <w:jc w:val="center"/>
        <w:rPr>
          <w:sz w:val="28"/>
          <w:szCs w:val="28"/>
        </w:rPr>
      </w:pPr>
    </w:p>
    <w:p w:rsidR="0017696B" w:rsidRDefault="0017696B" w:rsidP="0017696B">
      <w:pPr>
        <w:spacing w:line="360" w:lineRule="auto"/>
        <w:jc w:val="center"/>
        <w:rPr>
          <w:sz w:val="28"/>
          <w:szCs w:val="28"/>
        </w:rPr>
      </w:pPr>
    </w:p>
    <w:p w:rsidR="00047424" w:rsidRDefault="00047424" w:rsidP="0017696B">
      <w:pPr>
        <w:spacing w:line="360" w:lineRule="auto"/>
        <w:jc w:val="center"/>
        <w:rPr>
          <w:sz w:val="28"/>
          <w:szCs w:val="28"/>
        </w:rPr>
      </w:pPr>
    </w:p>
    <w:p w:rsidR="00047424" w:rsidRDefault="00047424" w:rsidP="0017696B">
      <w:pPr>
        <w:spacing w:line="360" w:lineRule="auto"/>
        <w:jc w:val="center"/>
        <w:rPr>
          <w:sz w:val="28"/>
          <w:szCs w:val="28"/>
        </w:rPr>
      </w:pPr>
    </w:p>
    <w:p w:rsidR="0017696B" w:rsidRDefault="00DD0119" w:rsidP="0017696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Краснодар</w:t>
      </w:r>
      <w:r w:rsidR="00DA549A">
        <w:rPr>
          <w:sz w:val="28"/>
          <w:szCs w:val="28"/>
        </w:rPr>
        <w:t xml:space="preserve"> 2015</w:t>
      </w:r>
    </w:p>
    <w:p w:rsidR="005C4CD7" w:rsidRDefault="008624CE" w:rsidP="005C4CD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7696B" w:rsidRPr="008B563D">
        <w:rPr>
          <w:sz w:val="28"/>
          <w:szCs w:val="28"/>
        </w:rPr>
        <w:t xml:space="preserve">рограмма составлена на основании </w:t>
      </w:r>
      <w:r w:rsidR="005C4CD7">
        <w:rPr>
          <w:sz w:val="28"/>
          <w:szCs w:val="28"/>
        </w:rPr>
        <w:t>федеральных образовательных стандартов высшего</w:t>
      </w:r>
      <w:r w:rsidR="00047424">
        <w:rPr>
          <w:sz w:val="28"/>
          <w:szCs w:val="28"/>
        </w:rPr>
        <w:t xml:space="preserve"> профессионального образования М</w:t>
      </w:r>
      <w:r w:rsidR="005C4CD7">
        <w:rPr>
          <w:sz w:val="28"/>
          <w:szCs w:val="28"/>
        </w:rPr>
        <w:t xml:space="preserve">агистратуры и </w:t>
      </w:r>
      <w:proofErr w:type="spellStart"/>
      <w:r w:rsidR="005C4CD7">
        <w:rPr>
          <w:sz w:val="28"/>
          <w:szCs w:val="28"/>
        </w:rPr>
        <w:t>специалитета</w:t>
      </w:r>
      <w:proofErr w:type="spellEnd"/>
      <w:r w:rsidR="005C4CD7">
        <w:rPr>
          <w:sz w:val="28"/>
          <w:szCs w:val="28"/>
        </w:rPr>
        <w:t>.</w:t>
      </w:r>
    </w:p>
    <w:p w:rsidR="00DD0119" w:rsidRDefault="00DD0119" w:rsidP="005C4CD7">
      <w:pPr>
        <w:spacing w:line="360" w:lineRule="auto"/>
        <w:ind w:firstLine="539"/>
        <w:jc w:val="both"/>
        <w:rPr>
          <w:sz w:val="28"/>
          <w:szCs w:val="28"/>
        </w:rPr>
      </w:pPr>
    </w:p>
    <w:p w:rsidR="006F25F1" w:rsidRDefault="005C4CD7" w:rsidP="005C4CD7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7424" w:rsidRDefault="00DD0119" w:rsidP="00DD011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8B563D">
        <w:rPr>
          <w:bCs/>
          <w:sz w:val="28"/>
          <w:szCs w:val="28"/>
        </w:rPr>
        <w:t xml:space="preserve">рограмма утверждена на заседании ученого совета </w:t>
      </w:r>
      <w:r>
        <w:rPr>
          <w:bCs/>
          <w:sz w:val="28"/>
          <w:szCs w:val="28"/>
        </w:rPr>
        <w:t xml:space="preserve">факультета </w:t>
      </w:r>
      <w:r w:rsidR="00047424">
        <w:rPr>
          <w:bCs/>
          <w:sz w:val="28"/>
          <w:szCs w:val="28"/>
        </w:rPr>
        <w:t>агрономического факультета и факультета экологии</w:t>
      </w:r>
    </w:p>
    <w:p w:rsidR="00047424" w:rsidRDefault="00047424" w:rsidP="00DD0119">
      <w:pPr>
        <w:spacing w:line="360" w:lineRule="auto"/>
        <w:jc w:val="both"/>
        <w:rPr>
          <w:bCs/>
          <w:sz w:val="28"/>
          <w:szCs w:val="28"/>
        </w:rPr>
      </w:pPr>
    </w:p>
    <w:p w:rsidR="00DD0119" w:rsidRPr="00105BE0" w:rsidRDefault="00DD0119" w:rsidP="00DD011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7424">
        <w:rPr>
          <w:bCs/>
          <w:sz w:val="28"/>
          <w:szCs w:val="28"/>
        </w:rPr>
        <w:t>протокол №</w:t>
      </w:r>
      <w:r w:rsidR="0044052F">
        <w:rPr>
          <w:bCs/>
          <w:sz w:val="28"/>
          <w:szCs w:val="28"/>
        </w:rPr>
        <w:t xml:space="preserve">10 </w:t>
      </w:r>
      <w:r w:rsidRPr="00105BE0">
        <w:rPr>
          <w:bCs/>
          <w:sz w:val="28"/>
          <w:szCs w:val="28"/>
        </w:rPr>
        <w:t>от</w:t>
      </w:r>
      <w:r w:rsidR="0044052F">
        <w:rPr>
          <w:bCs/>
          <w:sz w:val="28"/>
          <w:szCs w:val="28"/>
        </w:rPr>
        <w:t xml:space="preserve"> 12 января </w:t>
      </w:r>
      <w:r w:rsidRPr="00105BE0">
        <w:rPr>
          <w:bCs/>
          <w:sz w:val="28"/>
          <w:szCs w:val="28"/>
        </w:rPr>
        <w:t>201</w:t>
      </w:r>
      <w:r w:rsidR="00DA549A">
        <w:rPr>
          <w:bCs/>
          <w:sz w:val="28"/>
          <w:szCs w:val="28"/>
        </w:rPr>
        <w:t>5</w:t>
      </w:r>
      <w:r w:rsidRPr="00105BE0">
        <w:rPr>
          <w:bCs/>
          <w:sz w:val="28"/>
          <w:szCs w:val="28"/>
        </w:rPr>
        <w:t xml:space="preserve"> г.</w:t>
      </w:r>
    </w:p>
    <w:p w:rsidR="00DD0119" w:rsidRDefault="00DD0119" w:rsidP="00DD0119">
      <w:pPr>
        <w:spacing w:line="360" w:lineRule="auto"/>
        <w:jc w:val="both"/>
        <w:rPr>
          <w:bCs/>
          <w:sz w:val="28"/>
          <w:szCs w:val="28"/>
        </w:rPr>
      </w:pPr>
    </w:p>
    <w:p w:rsidR="00DD0119" w:rsidRPr="008B563D" w:rsidRDefault="00DD0119" w:rsidP="00DD0119">
      <w:pPr>
        <w:spacing w:line="360" w:lineRule="auto"/>
        <w:jc w:val="both"/>
        <w:rPr>
          <w:bCs/>
          <w:sz w:val="28"/>
          <w:szCs w:val="28"/>
        </w:rPr>
      </w:pPr>
    </w:p>
    <w:p w:rsidR="00DD0119" w:rsidRPr="008B563D" w:rsidRDefault="00DD0119" w:rsidP="00DD011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ученого </w:t>
      </w:r>
      <w:r w:rsidRPr="008B563D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факультета </w:t>
      </w:r>
      <w:r w:rsidR="00047424">
        <w:rPr>
          <w:bCs/>
          <w:sz w:val="28"/>
          <w:szCs w:val="28"/>
        </w:rPr>
        <w:t>агрономического факультета и факультета экологии</w:t>
      </w:r>
      <w:r>
        <w:rPr>
          <w:bCs/>
          <w:sz w:val="28"/>
          <w:szCs w:val="28"/>
        </w:rPr>
        <w:t>,</w:t>
      </w:r>
      <w:r w:rsidRPr="008B56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</w:t>
      </w:r>
      <w:r w:rsidRPr="008B563D">
        <w:rPr>
          <w:bCs/>
          <w:sz w:val="28"/>
          <w:szCs w:val="28"/>
        </w:rPr>
        <w:t>екан факультета</w:t>
      </w:r>
    </w:p>
    <w:p w:rsidR="00DD0119" w:rsidRPr="008B563D" w:rsidRDefault="00DD0119" w:rsidP="00DD0119">
      <w:pPr>
        <w:jc w:val="both"/>
        <w:rPr>
          <w:bCs/>
          <w:sz w:val="28"/>
          <w:szCs w:val="28"/>
        </w:rPr>
      </w:pPr>
      <w:r w:rsidRPr="008B563D">
        <w:rPr>
          <w:bCs/>
          <w:sz w:val="28"/>
          <w:szCs w:val="28"/>
        </w:rPr>
        <w:t>«___»______________201</w:t>
      </w:r>
      <w:r w:rsidR="00DA549A">
        <w:rPr>
          <w:bCs/>
          <w:sz w:val="28"/>
          <w:szCs w:val="28"/>
        </w:rPr>
        <w:t>5</w:t>
      </w:r>
      <w:r w:rsidRPr="008B563D">
        <w:rPr>
          <w:bCs/>
          <w:sz w:val="28"/>
          <w:szCs w:val="28"/>
        </w:rPr>
        <w:t xml:space="preserve"> г.</w:t>
      </w:r>
      <w:r w:rsidRPr="008B563D">
        <w:rPr>
          <w:bCs/>
          <w:sz w:val="28"/>
          <w:szCs w:val="28"/>
        </w:rPr>
        <w:tab/>
      </w:r>
      <w:r w:rsidRPr="008B563D">
        <w:rPr>
          <w:bCs/>
          <w:sz w:val="28"/>
          <w:szCs w:val="28"/>
        </w:rPr>
        <w:tab/>
        <w:t>______________</w:t>
      </w:r>
      <w:r>
        <w:rPr>
          <w:bCs/>
          <w:sz w:val="28"/>
          <w:szCs w:val="28"/>
        </w:rPr>
        <w:tab/>
      </w:r>
      <w:r w:rsidRPr="008B563D">
        <w:rPr>
          <w:bCs/>
          <w:sz w:val="28"/>
          <w:szCs w:val="28"/>
        </w:rPr>
        <w:tab/>
      </w:r>
      <w:r w:rsidR="00047424">
        <w:rPr>
          <w:bCs/>
          <w:sz w:val="28"/>
          <w:szCs w:val="28"/>
          <w:u w:val="single"/>
        </w:rPr>
        <w:t>А</w:t>
      </w:r>
      <w:r w:rsidRPr="001B2C31">
        <w:rPr>
          <w:bCs/>
          <w:sz w:val="28"/>
          <w:szCs w:val="28"/>
          <w:u w:val="single"/>
        </w:rPr>
        <w:t>.</w:t>
      </w:r>
      <w:r w:rsidR="00047424">
        <w:rPr>
          <w:bCs/>
          <w:sz w:val="28"/>
          <w:szCs w:val="28"/>
          <w:u w:val="single"/>
        </w:rPr>
        <w:t>И</w:t>
      </w:r>
      <w:r w:rsidRPr="001B2C31">
        <w:rPr>
          <w:bCs/>
          <w:sz w:val="28"/>
          <w:szCs w:val="28"/>
          <w:u w:val="single"/>
        </w:rPr>
        <w:t>.</w:t>
      </w:r>
      <w:r w:rsidR="00047424">
        <w:rPr>
          <w:bCs/>
          <w:sz w:val="28"/>
          <w:szCs w:val="28"/>
          <w:u w:val="single"/>
        </w:rPr>
        <w:t xml:space="preserve"> </w:t>
      </w:r>
      <w:proofErr w:type="spellStart"/>
      <w:r w:rsidR="00047424">
        <w:rPr>
          <w:bCs/>
          <w:sz w:val="28"/>
          <w:szCs w:val="28"/>
          <w:u w:val="single"/>
        </w:rPr>
        <w:t>Радионов</w:t>
      </w:r>
      <w:proofErr w:type="spellEnd"/>
      <w:r w:rsidRPr="008B563D">
        <w:rPr>
          <w:bCs/>
          <w:sz w:val="28"/>
          <w:szCs w:val="28"/>
        </w:rPr>
        <w:t xml:space="preserve"> </w:t>
      </w:r>
    </w:p>
    <w:p w:rsidR="00DD0119" w:rsidRPr="001B2C31" w:rsidRDefault="00DD0119" w:rsidP="00DD0119">
      <w:pPr>
        <w:jc w:val="both"/>
        <w:outlineLvl w:val="0"/>
        <w:rPr>
          <w:bCs/>
          <w:sz w:val="20"/>
          <w:szCs w:val="20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1B2C31">
        <w:rPr>
          <w:bCs/>
          <w:sz w:val="20"/>
          <w:szCs w:val="20"/>
        </w:rPr>
        <w:t>(подпись)</w:t>
      </w:r>
    </w:p>
    <w:p w:rsidR="008624CE" w:rsidRPr="008624CE" w:rsidRDefault="008624CE" w:rsidP="008624CE">
      <w:pPr>
        <w:spacing w:line="360" w:lineRule="auto"/>
        <w:jc w:val="both"/>
        <w:rPr>
          <w:sz w:val="28"/>
          <w:szCs w:val="28"/>
          <w:vertAlign w:val="superscript"/>
        </w:rPr>
      </w:pP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  <w:r w:rsidRPr="008624CE">
        <w:rPr>
          <w:sz w:val="28"/>
          <w:szCs w:val="28"/>
        </w:rPr>
        <w:tab/>
      </w:r>
    </w:p>
    <w:p w:rsidR="008624CE" w:rsidRPr="008624CE" w:rsidRDefault="008624CE" w:rsidP="008624CE">
      <w:pPr>
        <w:spacing w:line="360" w:lineRule="auto"/>
        <w:rPr>
          <w:sz w:val="28"/>
          <w:szCs w:val="28"/>
        </w:rPr>
      </w:pPr>
    </w:p>
    <w:p w:rsidR="008624CE" w:rsidRPr="008624CE" w:rsidRDefault="008624CE" w:rsidP="008624CE">
      <w:pPr>
        <w:spacing w:line="360" w:lineRule="auto"/>
        <w:rPr>
          <w:sz w:val="28"/>
          <w:szCs w:val="28"/>
        </w:rPr>
      </w:pPr>
    </w:p>
    <w:p w:rsidR="008624CE" w:rsidRP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8624CE" w:rsidRDefault="008624CE" w:rsidP="008624CE">
      <w:pPr>
        <w:spacing w:line="360" w:lineRule="auto"/>
        <w:rPr>
          <w:sz w:val="28"/>
          <w:szCs w:val="28"/>
        </w:rPr>
      </w:pPr>
    </w:p>
    <w:p w:rsidR="000169CC" w:rsidRDefault="000169CC" w:rsidP="008624CE">
      <w:pPr>
        <w:spacing w:line="360" w:lineRule="auto"/>
        <w:rPr>
          <w:sz w:val="28"/>
          <w:szCs w:val="28"/>
        </w:rPr>
      </w:pPr>
    </w:p>
    <w:p w:rsidR="000169CC" w:rsidRDefault="000169CC" w:rsidP="008624CE">
      <w:pPr>
        <w:spacing w:line="360" w:lineRule="auto"/>
        <w:rPr>
          <w:sz w:val="28"/>
          <w:szCs w:val="28"/>
        </w:rPr>
      </w:pPr>
    </w:p>
    <w:p w:rsidR="005C4CD7" w:rsidRDefault="005C4CD7" w:rsidP="008624CE">
      <w:pPr>
        <w:spacing w:line="360" w:lineRule="auto"/>
        <w:jc w:val="center"/>
        <w:rPr>
          <w:b/>
          <w:bCs/>
          <w:sz w:val="28"/>
          <w:szCs w:val="28"/>
        </w:rPr>
      </w:pPr>
    </w:p>
    <w:p w:rsidR="005C4CD7" w:rsidRDefault="005C4CD7" w:rsidP="008624CE">
      <w:pPr>
        <w:spacing w:line="360" w:lineRule="auto"/>
        <w:jc w:val="center"/>
        <w:rPr>
          <w:b/>
          <w:bCs/>
          <w:sz w:val="28"/>
          <w:szCs w:val="28"/>
        </w:rPr>
      </w:pPr>
    </w:p>
    <w:p w:rsidR="00A46071" w:rsidRPr="00F0594B" w:rsidRDefault="00047424" w:rsidP="0012589B">
      <w:pPr>
        <w:jc w:val="center"/>
        <w:rPr>
          <w:b/>
          <w:bCs/>
          <w:szCs w:val="28"/>
        </w:rPr>
      </w:pPr>
      <w:bookmarkStart w:id="0" w:name="_GoBack"/>
      <w:r w:rsidRPr="00F0594B">
        <w:rPr>
          <w:b/>
          <w:bCs/>
          <w:szCs w:val="28"/>
        </w:rPr>
        <w:lastRenderedPageBreak/>
        <w:t>Растительная клетка</w:t>
      </w:r>
    </w:p>
    <w:p w:rsidR="001E19AC" w:rsidRPr="00F0594B" w:rsidRDefault="001E19AC" w:rsidP="0012589B">
      <w:pPr>
        <w:jc w:val="center"/>
        <w:rPr>
          <w:b/>
          <w:bCs/>
          <w:szCs w:val="28"/>
        </w:rPr>
      </w:pP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bCs/>
          <w:szCs w:val="28"/>
        </w:rPr>
        <w:t>Строение растительной клетки.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 xml:space="preserve">Цитоплазма. Общая характеристика. </w:t>
      </w:r>
      <w:proofErr w:type="spellStart"/>
      <w:proofErr w:type="gramStart"/>
      <w:r w:rsidRPr="00F0594B">
        <w:rPr>
          <w:szCs w:val="28"/>
        </w:rPr>
        <w:t>Физико</w:t>
      </w:r>
      <w:proofErr w:type="spellEnd"/>
      <w:r w:rsidRPr="00F0594B">
        <w:rPr>
          <w:szCs w:val="28"/>
        </w:rPr>
        <w:t xml:space="preserve"> – химическое</w:t>
      </w:r>
      <w:proofErr w:type="gramEnd"/>
      <w:r w:rsidRPr="00F0594B">
        <w:rPr>
          <w:szCs w:val="28"/>
        </w:rPr>
        <w:t xml:space="preserve"> состояние. Мембраны.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Ядро. Строение, физико-химическое состояние. ДНК и РНК. Значение ядра в образовании новых клеток.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Митоз и мейоз. Сравнительная характеристика. Строение и функции хромосом.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Хлоропласты и митохондрии. Их строение и функции.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Вакуоли и клеточный сок. Химический состав и значение клеточного сока.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Запасные питательные вещества растительной клетки: белки, жиры, углеводы.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Клеточная стенка. Образование, строение, химический состав и функции.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Видоизменения клеточной стенки в различных тканях.</w:t>
      </w:r>
    </w:p>
    <w:p w:rsidR="00047424" w:rsidRPr="00F0594B" w:rsidRDefault="00047424" w:rsidP="0012589B">
      <w:pPr>
        <w:numPr>
          <w:ilvl w:val="0"/>
          <w:numId w:val="3"/>
        </w:numPr>
        <w:ind w:left="0" w:firstLine="0"/>
        <w:rPr>
          <w:szCs w:val="28"/>
        </w:rPr>
      </w:pPr>
      <w:r w:rsidRPr="00F0594B">
        <w:rPr>
          <w:szCs w:val="28"/>
        </w:rPr>
        <w:t>Физиологические активные вещества: ферменты, витамины, гормоны, антибиотики и фитонциды.</w:t>
      </w:r>
    </w:p>
    <w:p w:rsidR="000134CD" w:rsidRPr="00F0594B" w:rsidRDefault="000134CD" w:rsidP="0012589B">
      <w:pPr>
        <w:rPr>
          <w:b/>
          <w:szCs w:val="28"/>
        </w:rPr>
      </w:pPr>
    </w:p>
    <w:p w:rsidR="000134CD" w:rsidRPr="00F0594B" w:rsidRDefault="000134CD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Морфология растений</w:t>
      </w:r>
    </w:p>
    <w:p w:rsidR="002F7FF6" w:rsidRPr="00F0594B" w:rsidRDefault="002F7FF6" w:rsidP="0012589B">
      <w:pPr>
        <w:jc w:val="center"/>
        <w:rPr>
          <w:b/>
          <w:szCs w:val="28"/>
        </w:rPr>
      </w:pP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11. Основные направления морфологической эволюции растений.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12. Возникновение вегетативных органов и тканей в процессе эволюции.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13. Методы эволюционной морфологии растений.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14. Общая характеристика побега. Листорасположение и ветвление побегов. Строение и типы почек. Симметрия и полярность в строении побега.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15. Метаморфозы побегов. Гомологичные и аналогичные органы.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16.Эволюция листа. Морфологические особенности строения листьев голо- и покрытосеменных.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 xml:space="preserve">17. Морфология листа. Жилкование. Простые и сложные листья. Три категории листьев. Листовая мозаика. </w:t>
      </w:r>
      <w:proofErr w:type="spellStart"/>
      <w:r w:rsidRPr="00F0594B">
        <w:rPr>
          <w:szCs w:val="28"/>
        </w:rPr>
        <w:t>Гетерофиллия</w:t>
      </w:r>
      <w:proofErr w:type="spellEnd"/>
      <w:r w:rsidRPr="00F0594B">
        <w:rPr>
          <w:szCs w:val="28"/>
        </w:rPr>
        <w:t>. Метаморфоз листа.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18. Морфология корня. Типы корней и корневых систем. Корневые волоски. Микориза. Клубеньки.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19. Метаморфоз корней: корнеплоды, корневые клубни.</w:t>
      </w:r>
    </w:p>
    <w:p w:rsidR="000134CD" w:rsidRPr="00F0594B" w:rsidRDefault="000134CD" w:rsidP="0012589B">
      <w:pPr>
        <w:jc w:val="center"/>
        <w:rPr>
          <w:szCs w:val="28"/>
        </w:rPr>
      </w:pPr>
    </w:p>
    <w:p w:rsidR="000134CD" w:rsidRPr="00F0594B" w:rsidRDefault="000134CD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Растительные ткани</w:t>
      </w:r>
    </w:p>
    <w:p w:rsidR="000134CD" w:rsidRPr="00F0594B" w:rsidRDefault="000134CD" w:rsidP="0012589B">
      <w:pPr>
        <w:jc w:val="center"/>
        <w:rPr>
          <w:szCs w:val="28"/>
        </w:rPr>
      </w:pP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20. Общая характеристика и классификация тканей.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21.Образовательные ткани.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22. Основные ткани.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23. Покровные ткани.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24. Механические ткани.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25. Проводящие ткани.</w:t>
      </w: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>26. Выделительные ткани.</w:t>
      </w:r>
    </w:p>
    <w:p w:rsidR="000134CD" w:rsidRPr="00F0594B" w:rsidRDefault="000134CD" w:rsidP="0012589B">
      <w:pPr>
        <w:rPr>
          <w:szCs w:val="28"/>
        </w:rPr>
      </w:pPr>
    </w:p>
    <w:p w:rsidR="002F7FF6" w:rsidRPr="00F0594B" w:rsidRDefault="002F7FF6" w:rsidP="0012589B">
      <w:pPr>
        <w:rPr>
          <w:szCs w:val="28"/>
        </w:rPr>
      </w:pPr>
    </w:p>
    <w:p w:rsidR="002F7FF6" w:rsidRPr="00F0594B" w:rsidRDefault="002F7FF6" w:rsidP="0012589B">
      <w:pPr>
        <w:rPr>
          <w:szCs w:val="28"/>
        </w:rPr>
      </w:pPr>
    </w:p>
    <w:p w:rsidR="000134CD" w:rsidRPr="00F0594B" w:rsidRDefault="000134CD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Анатомия растений</w:t>
      </w:r>
    </w:p>
    <w:p w:rsidR="002F7FF6" w:rsidRPr="00F0594B" w:rsidRDefault="002F7FF6" w:rsidP="0012589B">
      <w:pPr>
        <w:jc w:val="center"/>
        <w:rPr>
          <w:b/>
          <w:szCs w:val="28"/>
        </w:rPr>
      </w:pPr>
    </w:p>
    <w:p w:rsidR="000134CD" w:rsidRPr="00F0594B" w:rsidRDefault="000134CD" w:rsidP="0012589B">
      <w:pPr>
        <w:rPr>
          <w:szCs w:val="28"/>
        </w:rPr>
      </w:pPr>
      <w:r w:rsidRPr="00F0594B">
        <w:rPr>
          <w:szCs w:val="28"/>
        </w:rPr>
        <w:t xml:space="preserve">27. </w:t>
      </w:r>
      <w:r w:rsidR="00DB7340" w:rsidRPr="00F0594B">
        <w:rPr>
          <w:szCs w:val="28"/>
        </w:rPr>
        <w:t>Конус нарастания стебля. Способы заложения прокамбия и типы строения стеблей.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28. Анатомия стебля однодольных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29. Анатомия стебля двудольных травянистых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30. Анатомия стебля древесных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31. Анатомия листа однодольных и двудольных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32. Анатомия корня первичного строения.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33.Анатомия корня вторичного строения.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lastRenderedPageBreak/>
        <w:t>34. Анатомическое строение корнеплодов.</w:t>
      </w:r>
    </w:p>
    <w:p w:rsidR="00DB7340" w:rsidRPr="00F0594B" w:rsidRDefault="00DB7340" w:rsidP="0012589B">
      <w:pPr>
        <w:rPr>
          <w:szCs w:val="28"/>
        </w:rPr>
      </w:pPr>
    </w:p>
    <w:p w:rsidR="00DB7340" w:rsidRPr="00F0594B" w:rsidRDefault="00DB7340" w:rsidP="0012589B">
      <w:pPr>
        <w:rPr>
          <w:szCs w:val="28"/>
        </w:rPr>
      </w:pPr>
    </w:p>
    <w:p w:rsidR="00DB7340" w:rsidRPr="00F0594B" w:rsidRDefault="00DB7340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Размножение растений.</w:t>
      </w:r>
    </w:p>
    <w:p w:rsidR="002F7FF6" w:rsidRPr="00F0594B" w:rsidRDefault="002F7FF6" w:rsidP="0012589B">
      <w:pPr>
        <w:jc w:val="center"/>
        <w:rPr>
          <w:b/>
          <w:szCs w:val="28"/>
        </w:rPr>
      </w:pP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 xml:space="preserve">35. Естественное </w:t>
      </w:r>
      <w:proofErr w:type="spellStart"/>
      <w:r w:rsidRPr="00F0594B">
        <w:rPr>
          <w:szCs w:val="28"/>
        </w:rPr>
        <w:t>исскуственное</w:t>
      </w:r>
      <w:proofErr w:type="spellEnd"/>
      <w:r w:rsidRPr="00F0594B">
        <w:rPr>
          <w:szCs w:val="28"/>
        </w:rPr>
        <w:t xml:space="preserve"> вегетативное размножение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36.Бесполое размножение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37. Половое размножение. Спорофит и гаметофит.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38. Половое размножение голосеменных растений.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39. Половое размножение покрытосеменных растений. Строение, функции и происхождение цветка.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 xml:space="preserve">40. Андроцей и гинецей. </w:t>
      </w:r>
      <w:proofErr w:type="spellStart"/>
      <w:r w:rsidRPr="00F0594B">
        <w:rPr>
          <w:szCs w:val="28"/>
        </w:rPr>
        <w:t>Микроспорогенез</w:t>
      </w:r>
      <w:proofErr w:type="spellEnd"/>
      <w:r w:rsidRPr="00F0594B">
        <w:rPr>
          <w:szCs w:val="28"/>
        </w:rPr>
        <w:t>. Оборудование мужского гаметофита.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41. Двойное оплодотворение. Развитие зародыша и эндосперма. Типы семян. Апомиксис.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>42. Образование и строение плодов. Морфологическая и генологическая классификация плодов.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 xml:space="preserve">43.Моноподиальные и </w:t>
      </w:r>
      <w:proofErr w:type="spellStart"/>
      <w:r w:rsidRPr="00F0594B">
        <w:rPr>
          <w:szCs w:val="28"/>
        </w:rPr>
        <w:t>симподиальные</w:t>
      </w:r>
      <w:proofErr w:type="spellEnd"/>
      <w:r w:rsidRPr="00F0594B">
        <w:rPr>
          <w:szCs w:val="28"/>
        </w:rPr>
        <w:t xml:space="preserve"> соцветия.</w:t>
      </w:r>
    </w:p>
    <w:p w:rsidR="00DB7340" w:rsidRPr="00F0594B" w:rsidRDefault="00DB7340" w:rsidP="0012589B">
      <w:pPr>
        <w:rPr>
          <w:szCs w:val="28"/>
        </w:rPr>
      </w:pPr>
      <w:r w:rsidRPr="00F0594B">
        <w:rPr>
          <w:szCs w:val="28"/>
        </w:rPr>
        <w:t xml:space="preserve">44. </w:t>
      </w:r>
      <w:r w:rsidR="00224831" w:rsidRPr="00F0594B">
        <w:rPr>
          <w:szCs w:val="28"/>
        </w:rPr>
        <w:t>Типы и способы опыления.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45. Прорастание семян. Строение проростков.</w:t>
      </w:r>
    </w:p>
    <w:p w:rsidR="00224831" w:rsidRPr="00F0594B" w:rsidRDefault="00224831" w:rsidP="0012589B">
      <w:pPr>
        <w:rPr>
          <w:szCs w:val="28"/>
        </w:rPr>
      </w:pPr>
    </w:p>
    <w:p w:rsidR="00224831" w:rsidRPr="00F0594B" w:rsidRDefault="00224831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Систематика растений.</w:t>
      </w:r>
    </w:p>
    <w:p w:rsidR="002F7FF6" w:rsidRPr="00F0594B" w:rsidRDefault="002F7FF6" w:rsidP="0012589B">
      <w:pPr>
        <w:jc w:val="center"/>
        <w:rPr>
          <w:b/>
          <w:szCs w:val="28"/>
        </w:rPr>
      </w:pP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46.Классификационные единицы в систематике растений. Понятие о виде.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47. Низшие растения. Отделы водорослей и их характеристика.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48. Отдел Лишайники. Общая характеристика, классификация.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49. Отдел Грибы. Общая характеристика, классификация.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50.Способы питания грибов. Сапрофиты и паразиты.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51. Происхождение и эволюция высших растений.</w:t>
      </w:r>
    </w:p>
    <w:p w:rsidR="00224831" w:rsidRPr="00F0594B" w:rsidRDefault="00224831" w:rsidP="0012589B">
      <w:pPr>
        <w:rPr>
          <w:szCs w:val="28"/>
        </w:rPr>
      </w:pPr>
      <w:r w:rsidRPr="00F0594B">
        <w:rPr>
          <w:szCs w:val="28"/>
        </w:rPr>
        <w:t>52.</w:t>
      </w:r>
      <w:r w:rsidR="00FB11FB" w:rsidRPr="00F0594B">
        <w:rPr>
          <w:szCs w:val="28"/>
        </w:rPr>
        <w:t xml:space="preserve"> Отделы высших растений, их краткая  характеристика.</w:t>
      </w:r>
    </w:p>
    <w:p w:rsidR="00FB11FB" w:rsidRPr="00F0594B" w:rsidRDefault="00FB11FB" w:rsidP="0012589B">
      <w:pPr>
        <w:rPr>
          <w:szCs w:val="28"/>
        </w:rPr>
      </w:pPr>
      <w:r w:rsidRPr="00F0594B">
        <w:rPr>
          <w:szCs w:val="28"/>
        </w:rPr>
        <w:t>53.Отдел Голосеменные. Общая характеристика, классификация. Важнейшие представители.</w:t>
      </w:r>
    </w:p>
    <w:p w:rsidR="00FB11FB" w:rsidRPr="00F0594B" w:rsidRDefault="00FB11FB" w:rsidP="0012589B">
      <w:pPr>
        <w:rPr>
          <w:szCs w:val="28"/>
        </w:rPr>
      </w:pPr>
      <w:r w:rsidRPr="00F0594B">
        <w:rPr>
          <w:szCs w:val="28"/>
        </w:rPr>
        <w:t>54.Отдел Покрытосеменные. Общая характеристика, классификация.</w:t>
      </w:r>
    </w:p>
    <w:p w:rsidR="00FB11FB" w:rsidRPr="00F0594B" w:rsidRDefault="00FB11FB" w:rsidP="0012589B">
      <w:pPr>
        <w:rPr>
          <w:szCs w:val="28"/>
        </w:rPr>
      </w:pPr>
      <w:r w:rsidRPr="00F0594B">
        <w:rPr>
          <w:szCs w:val="28"/>
        </w:rPr>
        <w:t xml:space="preserve">55.Класс </w:t>
      </w:r>
      <w:proofErr w:type="gramStart"/>
      <w:r w:rsidRPr="00F0594B">
        <w:rPr>
          <w:szCs w:val="28"/>
        </w:rPr>
        <w:t>Двудольных</w:t>
      </w:r>
      <w:proofErr w:type="gramEnd"/>
      <w:r w:rsidRPr="00F0594B">
        <w:rPr>
          <w:szCs w:val="28"/>
        </w:rPr>
        <w:t xml:space="preserve">. Характеристика семейств: </w:t>
      </w:r>
      <w:proofErr w:type="gramStart"/>
      <w:r w:rsidRPr="00F0594B">
        <w:rPr>
          <w:szCs w:val="28"/>
        </w:rPr>
        <w:t xml:space="preserve">Лютиковые, Розовые, Бобовые, мальвовые, Сельдерейные, Пасленовые, Капустные, </w:t>
      </w:r>
      <w:proofErr w:type="spellStart"/>
      <w:r w:rsidRPr="00F0594B">
        <w:rPr>
          <w:szCs w:val="28"/>
        </w:rPr>
        <w:t>Яснотковые</w:t>
      </w:r>
      <w:proofErr w:type="spellEnd"/>
      <w:r w:rsidRPr="00F0594B">
        <w:rPr>
          <w:szCs w:val="28"/>
        </w:rPr>
        <w:t>, Астровые, Тыквенные, Гречишные, Ив</w:t>
      </w:r>
      <w:r w:rsidR="001E19AC" w:rsidRPr="00F0594B">
        <w:rPr>
          <w:szCs w:val="28"/>
        </w:rPr>
        <w:t>о</w:t>
      </w:r>
      <w:r w:rsidRPr="00F0594B">
        <w:rPr>
          <w:szCs w:val="28"/>
        </w:rPr>
        <w:t>вые, Маревые.</w:t>
      </w:r>
      <w:proofErr w:type="gramEnd"/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 xml:space="preserve">56. Класс </w:t>
      </w:r>
      <w:proofErr w:type="gramStart"/>
      <w:r w:rsidRPr="00F0594B">
        <w:rPr>
          <w:szCs w:val="28"/>
        </w:rPr>
        <w:t>Однодольные</w:t>
      </w:r>
      <w:proofErr w:type="gramEnd"/>
      <w:r w:rsidRPr="00F0594B">
        <w:rPr>
          <w:szCs w:val="28"/>
        </w:rPr>
        <w:t>. Характеристики семейств: Лилейные, Амариллисовые, Ирисовые, Осоковые, Мятликовые, Орхидные, Пальмы.</w:t>
      </w:r>
    </w:p>
    <w:p w:rsidR="001E19AC" w:rsidRPr="00F0594B" w:rsidRDefault="001E19AC" w:rsidP="0012589B">
      <w:pPr>
        <w:rPr>
          <w:szCs w:val="28"/>
        </w:rPr>
      </w:pPr>
    </w:p>
    <w:p w:rsidR="001E19AC" w:rsidRPr="00F0594B" w:rsidRDefault="001E19AC" w:rsidP="0012589B">
      <w:pPr>
        <w:rPr>
          <w:szCs w:val="28"/>
        </w:rPr>
      </w:pPr>
    </w:p>
    <w:p w:rsidR="001E19AC" w:rsidRPr="00F0594B" w:rsidRDefault="001E19AC" w:rsidP="0012589B">
      <w:pPr>
        <w:jc w:val="center"/>
        <w:rPr>
          <w:b/>
          <w:szCs w:val="28"/>
        </w:rPr>
      </w:pPr>
      <w:r w:rsidRPr="00F0594B">
        <w:rPr>
          <w:b/>
          <w:szCs w:val="28"/>
        </w:rPr>
        <w:t>География растений</w:t>
      </w:r>
    </w:p>
    <w:p w:rsidR="002F7FF6" w:rsidRPr="00F0594B" w:rsidRDefault="002F7FF6" w:rsidP="0012589B">
      <w:pPr>
        <w:jc w:val="center"/>
        <w:rPr>
          <w:b/>
          <w:szCs w:val="28"/>
        </w:rPr>
      </w:pP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57. Экология растений. Экологические факторы: климатические, биотические, эдафические.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58.Жизненные формы растений. Влияние внешних факторов на форму растений. Классификация жизненных форм.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 xml:space="preserve">59. Фитоценология (геоботаника). Растительные сообщества. Их характеристика. Сукцессии. Классификация </w:t>
      </w:r>
      <w:proofErr w:type="spellStart"/>
      <w:r w:rsidRPr="00F0594B">
        <w:rPr>
          <w:szCs w:val="28"/>
        </w:rPr>
        <w:t>фиоценозов</w:t>
      </w:r>
      <w:proofErr w:type="spellEnd"/>
      <w:r w:rsidRPr="00F0594B">
        <w:rPr>
          <w:szCs w:val="28"/>
        </w:rPr>
        <w:t>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60. Флористическая география. Понятие ареал, флора. Флористические области земного шара.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61. Растительность. Типы растительного покрова. Вертикальная и горизонтальная поясность.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62. Охрана растительного мира. Красная книга. Охраняемые виды растений Краснодарского края.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lastRenderedPageBreak/>
        <w:t>63. Ботанические сады, заповедники. Их роль в сохранении биоразнообразия растений.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64. Понятие об интродукции и акклиматизации растений.</w:t>
      </w:r>
    </w:p>
    <w:p w:rsidR="001E19AC" w:rsidRPr="00F0594B" w:rsidRDefault="001E19AC" w:rsidP="0012589B">
      <w:pPr>
        <w:rPr>
          <w:szCs w:val="28"/>
        </w:rPr>
      </w:pPr>
      <w:r w:rsidRPr="00F0594B">
        <w:rPr>
          <w:szCs w:val="28"/>
        </w:rPr>
        <w:t>65.Важнейшие пищевые, кормовые</w:t>
      </w:r>
      <w:proofErr w:type="gramStart"/>
      <w:r w:rsidRPr="00F0594B">
        <w:rPr>
          <w:szCs w:val="28"/>
        </w:rPr>
        <w:t xml:space="preserve"> ,</w:t>
      </w:r>
      <w:proofErr w:type="gramEnd"/>
      <w:r w:rsidRPr="00F0594B">
        <w:rPr>
          <w:szCs w:val="28"/>
        </w:rPr>
        <w:t xml:space="preserve"> декоративные, лекарственные и сорные растения.</w:t>
      </w:r>
    </w:p>
    <w:p w:rsidR="001E19AC" w:rsidRPr="00F0594B" w:rsidRDefault="001E19AC" w:rsidP="0012589B">
      <w:pPr>
        <w:jc w:val="center"/>
        <w:rPr>
          <w:szCs w:val="28"/>
        </w:rPr>
      </w:pPr>
    </w:p>
    <w:p w:rsidR="001E19AC" w:rsidRPr="00F0594B" w:rsidRDefault="001E19AC" w:rsidP="0012589B">
      <w:pPr>
        <w:jc w:val="center"/>
        <w:rPr>
          <w:szCs w:val="28"/>
        </w:rPr>
      </w:pPr>
    </w:p>
    <w:p w:rsidR="002F7FF6" w:rsidRPr="00F0594B" w:rsidRDefault="002F7FF6" w:rsidP="0012589B">
      <w:pPr>
        <w:rPr>
          <w:szCs w:val="28"/>
        </w:rPr>
      </w:pPr>
    </w:p>
    <w:p w:rsidR="002F7FF6" w:rsidRPr="00F0594B" w:rsidRDefault="002F7FF6" w:rsidP="0012589B">
      <w:pPr>
        <w:rPr>
          <w:szCs w:val="28"/>
        </w:rPr>
      </w:pPr>
    </w:p>
    <w:p w:rsidR="00DB7340" w:rsidRPr="00F0594B" w:rsidRDefault="00DB7340" w:rsidP="0012589B">
      <w:pPr>
        <w:rPr>
          <w:szCs w:val="28"/>
        </w:rPr>
      </w:pPr>
    </w:p>
    <w:p w:rsidR="00DB7340" w:rsidRPr="00F0594B" w:rsidRDefault="00DB7340" w:rsidP="0012589B">
      <w:pPr>
        <w:rPr>
          <w:szCs w:val="28"/>
        </w:rPr>
      </w:pPr>
    </w:p>
    <w:p w:rsidR="00DB7340" w:rsidRPr="00F0594B" w:rsidRDefault="00DB7340" w:rsidP="0012589B">
      <w:pPr>
        <w:tabs>
          <w:tab w:val="num" w:pos="0"/>
        </w:tabs>
        <w:jc w:val="center"/>
        <w:rPr>
          <w:b/>
          <w:szCs w:val="28"/>
        </w:rPr>
      </w:pPr>
      <w:r w:rsidRPr="00F0594B">
        <w:rPr>
          <w:b/>
          <w:szCs w:val="28"/>
        </w:rPr>
        <w:t>СПИСОК ЛИТЕРАТУРЫ</w:t>
      </w:r>
    </w:p>
    <w:p w:rsidR="00DB7340" w:rsidRPr="00F0594B" w:rsidRDefault="00DB7340" w:rsidP="0012589B">
      <w:pPr>
        <w:rPr>
          <w:b/>
          <w:i/>
          <w:szCs w:val="28"/>
        </w:rPr>
      </w:pP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Андреева И.И., </w:t>
      </w:r>
      <w:proofErr w:type="spellStart"/>
      <w:r w:rsidRPr="00F0594B">
        <w:rPr>
          <w:szCs w:val="28"/>
        </w:rPr>
        <w:t>Родман</w:t>
      </w:r>
      <w:proofErr w:type="spellEnd"/>
      <w:r w:rsidRPr="00F0594B">
        <w:rPr>
          <w:szCs w:val="28"/>
        </w:rPr>
        <w:t xml:space="preserve"> Л.С. Ботаника. – М.: Колос, 2006. – 597 с.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>Хржановский В.Г. Курс общей ботаники ч. 1 и 2. – М.: Высшая школа, 1982.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proofErr w:type="spellStart"/>
      <w:r w:rsidRPr="00F0594B">
        <w:rPr>
          <w:szCs w:val="28"/>
        </w:rPr>
        <w:t>Родман</w:t>
      </w:r>
      <w:proofErr w:type="spellEnd"/>
      <w:r w:rsidRPr="00F0594B">
        <w:rPr>
          <w:szCs w:val="28"/>
        </w:rPr>
        <w:t xml:space="preserve"> Л.С. Ботаника с основами географии растений. – М.: </w:t>
      </w:r>
      <w:proofErr w:type="spellStart"/>
      <w:r w:rsidRPr="00F0594B">
        <w:rPr>
          <w:szCs w:val="28"/>
        </w:rPr>
        <w:t>КолосС</w:t>
      </w:r>
      <w:proofErr w:type="spellEnd"/>
      <w:r w:rsidRPr="00F0594B">
        <w:rPr>
          <w:szCs w:val="28"/>
        </w:rPr>
        <w:t>, 2006. – 396 с.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Андреева И.И., </w:t>
      </w:r>
      <w:proofErr w:type="spellStart"/>
      <w:r w:rsidRPr="00F0594B">
        <w:rPr>
          <w:szCs w:val="28"/>
        </w:rPr>
        <w:t>Родман</w:t>
      </w:r>
      <w:proofErr w:type="spellEnd"/>
      <w:r w:rsidRPr="00F0594B">
        <w:rPr>
          <w:szCs w:val="28"/>
        </w:rPr>
        <w:t xml:space="preserve"> Л.С., </w:t>
      </w:r>
      <w:proofErr w:type="spellStart"/>
      <w:r w:rsidRPr="00F0594B">
        <w:rPr>
          <w:szCs w:val="28"/>
        </w:rPr>
        <w:t>Чичев</w:t>
      </w:r>
      <w:proofErr w:type="spellEnd"/>
      <w:r w:rsidRPr="00F0594B">
        <w:rPr>
          <w:szCs w:val="28"/>
        </w:rPr>
        <w:t xml:space="preserve"> А.В. Практикум по анатомии и морфологии растений. – М.: </w:t>
      </w:r>
      <w:proofErr w:type="spellStart"/>
      <w:r w:rsidRPr="00F0594B">
        <w:rPr>
          <w:szCs w:val="28"/>
        </w:rPr>
        <w:t>КолосС</w:t>
      </w:r>
      <w:proofErr w:type="spellEnd"/>
      <w:r w:rsidRPr="00F0594B">
        <w:rPr>
          <w:szCs w:val="28"/>
        </w:rPr>
        <w:t>, 2005. 156 с.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Родионова А.С., </w:t>
      </w:r>
      <w:proofErr w:type="spellStart"/>
      <w:r w:rsidRPr="00F0594B">
        <w:rPr>
          <w:szCs w:val="28"/>
        </w:rPr>
        <w:t>Барчукова</w:t>
      </w:r>
      <w:proofErr w:type="spellEnd"/>
      <w:r w:rsidRPr="00F0594B">
        <w:rPr>
          <w:szCs w:val="28"/>
        </w:rPr>
        <w:t xml:space="preserve"> М.В., « </w:t>
      </w:r>
      <w:proofErr w:type="spellStart"/>
      <w:r w:rsidRPr="00F0594B">
        <w:rPr>
          <w:szCs w:val="28"/>
        </w:rPr>
        <w:t>Ботаника-М</w:t>
      </w:r>
      <w:proofErr w:type="spellEnd"/>
      <w:r w:rsidRPr="00F0594B">
        <w:rPr>
          <w:szCs w:val="28"/>
        </w:rPr>
        <w:t xml:space="preserve">.; </w:t>
      </w:r>
      <w:proofErr w:type="spellStart"/>
      <w:r w:rsidRPr="00F0594B">
        <w:rPr>
          <w:szCs w:val="28"/>
        </w:rPr>
        <w:t>Агропроимиздат</w:t>
      </w:r>
      <w:proofErr w:type="spellEnd"/>
      <w:r w:rsidRPr="00F0594B">
        <w:rPr>
          <w:szCs w:val="28"/>
        </w:rPr>
        <w:t>, 1990, 303 с.</w:t>
      </w:r>
    </w:p>
    <w:p w:rsidR="00DB7340" w:rsidRPr="00F0594B" w:rsidRDefault="00DB7340" w:rsidP="0012589B">
      <w:pPr>
        <w:jc w:val="both"/>
        <w:rPr>
          <w:b/>
          <w:i/>
          <w:szCs w:val="28"/>
        </w:rPr>
      </w:pP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>Косенко И.С. Определитель высших растений Северо-Западного Кавказа и Предкавказья. – М., 1970.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>Учебно-полевая практика по ботанике. – М.: Высшая школа, 1990.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Суворов В.В., Воронова И.Н. Ботаника с основами геоботаники. – Л.: Колос, 1979. 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Жуковский Н.М. Ботаника. – М.: Колос, 1982. 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 xml:space="preserve">Хржановский В.Г., Пономаренко С.Ф. Практикум по курсу общей ботаники. – М.: </w:t>
      </w:r>
      <w:proofErr w:type="spellStart"/>
      <w:r w:rsidR="00DB7340" w:rsidRPr="00F0594B">
        <w:rPr>
          <w:szCs w:val="28"/>
        </w:rPr>
        <w:t>Агропромиздат</w:t>
      </w:r>
      <w:proofErr w:type="spellEnd"/>
      <w:r w:rsidR="00DB7340" w:rsidRPr="00F0594B">
        <w:rPr>
          <w:szCs w:val="28"/>
        </w:rPr>
        <w:t>, 1990.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 xml:space="preserve">Жизнь растений в 6-т. (т. 1-6) / под ред. А.А. Федорова, А.Л. </w:t>
      </w:r>
      <w:proofErr w:type="spellStart"/>
      <w:r w:rsidR="00DB7340" w:rsidRPr="00F0594B">
        <w:rPr>
          <w:szCs w:val="28"/>
        </w:rPr>
        <w:t>Тахтаджяна</w:t>
      </w:r>
      <w:proofErr w:type="spellEnd"/>
      <w:r w:rsidR="00DB7340" w:rsidRPr="00F0594B">
        <w:rPr>
          <w:szCs w:val="28"/>
        </w:rPr>
        <w:t>. – М.: Просвещение, 1982.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proofErr w:type="spellStart"/>
      <w:r w:rsidR="00DB7340" w:rsidRPr="00F0594B">
        <w:rPr>
          <w:szCs w:val="28"/>
        </w:rPr>
        <w:t>Еленевский</w:t>
      </w:r>
      <w:proofErr w:type="spellEnd"/>
      <w:r w:rsidR="00DB7340" w:rsidRPr="00F0594B">
        <w:rPr>
          <w:szCs w:val="28"/>
        </w:rPr>
        <w:t xml:space="preserve"> А.Г., Соловьева М.П., Тихомиров В.Н. Ботаника. Систематика высших растений или наземных растений. – М.: Академия, 2004. 432 с.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>Москвитин С.А. Методические указания к занятиям по анатомии растений, 2001.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>Чукуриди С.С. Методические указания по систематике растений. – Краснодар, КГАУ, 1989.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proofErr w:type="spellStart"/>
      <w:r w:rsidR="00DB7340" w:rsidRPr="00F0594B">
        <w:rPr>
          <w:szCs w:val="28"/>
        </w:rPr>
        <w:t>Маковкина</w:t>
      </w:r>
      <w:proofErr w:type="spellEnd"/>
      <w:r w:rsidR="00DB7340" w:rsidRPr="00F0594B">
        <w:rPr>
          <w:szCs w:val="28"/>
        </w:rPr>
        <w:t xml:space="preserve"> А.И. Побег. Краснодар, Кубанский ГАУ, 2007, 46 с.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proofErr w:type="spellStart"/>
      <w:r w:rsidR="00DB7340" w:rsidRPr="00F0594B">
        <w:rPr>
          <w:szCs w:val="28"/>
        </w:rPr>
        <w:t>Чукуриди</w:t>
      </w:r>
      <w:proofErr w:type="spellEnd"/>
      <w:r w:rsidR="00DB7340" w:rsidRPr="00F0594B">
        <w:rPr>
          <w:szCs w:val="28"/>
        </w:rPr>
        <w:t xml:space="preserve"> С.С., </w:t>
      </w:r>
      <w:proofErr w:type="spellStart"/>
      <w:r w:rsidR="00DB7340" w:rsidRPr="00F0594B">
        <w:rPr>
          <w:szCs w:val="28"/>
        </w:rPr>
        <w:t>Шнурникова</w:t>
      </w:r>
      <w:proofErr w:type="spellEnd"/>
      <w:r w:rsidR="00DB7340" w:rsidRPr="00F0594B">
        <w:rPr>
          <w:szCs w:val="28"/>
        </w:rPr>
        <w:t xml:space="preserve"> Г.В., Москвитин С.А. Методическое пособие по изучению отдела </w:t>
      </w:r>
      <w:proofErr w:type="spellStart"/>
      <w:r w:rsidR="00DB7340" w:rsidRPr="00F0594B">
        <w:rPr>
          <w:szCs w:val="28"/>
          <w:lang w:val="en-US"/>
        </w:rPr>
        <w:t>Pinophyta</w:t>
      </w:r>
      <w:proofErr w:type="spellEnd"/>
      <w:r w:rsidR="00DB7340" w:rsidRPr="00F0594B">
        <w:rPr>
          <w:szCs w:val="28"/>
        </w:rPr>
        <w:t xml:space="preserve"> </w:t>
      </w:r>
      <w:proofErr w:type="gramStart"/>
      <w:r w:rsidR="00DB7340" w:rsidRPr="00F0594B">
        <w:rPr>
          <w:szCs w:val="28"/>
        </w:rPr>
        <w:t xml:space="preserve">( </w:t>
      </w:r>
      <w:proofErr w:type="spellStart"/>
      <w:proofErr w:type="gramEnd"/>
      <w:r w:rsidR="00DB7340" w:rsidRPr="00F0594B">
        <w:rPr>
          <w:szCs w:val="28"/>
        </w:rPr>
        <w:t>Соснообразные</w:t>
      </w:r>
      <w:proofErr w:type="spellEnd"/>
      <w:r w:rsidR="00DB7340" w:rsidRPr="00F0594B">
        <w:rPr>
          <w:szCs w:val="28"/>
        </w:rPr>
        <w:t xml:space="preserve"> или Голосеменные) для студентов биологических специальностей. Краснодар, 2005, 38 с.</w:t>
      </w:r>
    </w:p>
    <w:p w:rsidR="00DB7340" w:rsidRPr="00F0594B" w:rsidRDefault="00DB7340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Чукуриди С.С., Шнурникова Г.В., Криворотов С.Б., Москвитин С.А., Мордалев В.М. Генеративные органы </w:t>
      </w:r>
      <w:proofErr w:type="spellStart"/>
      <w:r w:rsidRPr="00F0594B">
        <w:rPr>
          <w:szCs w:val="28"/>
        </w:rPr>
        <w:t>магнолиеобразных</w:t>
      </w:r>
      <w:proofErr w:type="spellEnd"/>
      <w:r w:rsidRPr="00F0594B">
        <w:rPr>
          <w:szCs w:val="28"/>
        </w:rPr>
        <w:t xml:space="preserve"> (покрытосеменных) растений. Краснодар, 2007, 43 с.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>С.Б. Криворотов</w:t>
      </w:r>
      <w:proofErr w:type="gramStart"/>
      <w:r w:rsidR="00DB7340" w:rsidRPr="00F0594B">
        <w:rPr>
          <w:szCs w:val="28"/>
        </w:rPr>
        <w:t xml:space="preserve">., </w:t>
      </w:r>
      <w:proofErr w:type="spellStart"/>
      <w:proofErr w:type="gramEnd"/>
      <w:r w:rsidR="00DB7340" w:rsidRPr="00F0594B">
        <w:rPr>
          <w:szCs w:val="28"/>
        </w:rPr>
        <w:t>С.С.Чукуриди</w:t>
      </w:r>
      <w:proofErr w:type="spellEnd"/>
      <w:r w:rsidR="00DB7340" w:rsidRPr="00F0594B">
        <w:rPr>
          <w:szCs w:val="28"/>
        </w:rPr>
        <w:t xml:space="preserve">, В.М. </w:t>
      </w:r>
      <w:proofErr w:type="spellStart"/>
      <w:r w:rsidR="00DB7340" w:rsidRPr="00F0594B">
        <w:rPr>
          <w:szCs w:val="28"/>
        </w:rPr>
        <w:t>Мордалев</w:t>
      </w:r>
      <w:proofErr w:type="spellEnd"/>
      <w:r w:rsidR="00DB7340" w:rsidRPr="00F0594B">
        <w:rPr>
          <w:szCs w:val="28"/>
        </w:rPr>
        <w:t>, С.А. Москвитин., Г.В. Шнурникова, Н.А. Сионова. «Тетрадь по учебной практике по ботанике». Краснодар КубГАУ, 2010г., 36 с.</w:t>
      </w:r>
    </w:p>
    <w:p w:rsidR="00DB7340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>Криворотов С.Б., Сионова Н.А. «Систематика низших растений  и грибов», Методическое пособие для самостоятельной работе. 2009г., 28 с.</w:t>
      </w:r>
    </w:p>
    <w:p w:rsidR="00047424" w:rsidRPr="00F0594B" w:rsidRDefault="002F7FF6" w:rsidP="0012589B">
      <w:pPr>
        <w:numPr>
          <w:ilvl w:val="0"/>
          <w:numId w:val="9"/>
        </w:numPr>
        <w:ind w:left="0" w:firstLine="0"/>
        <w:jc w:val="both"/>
        <w:rPr>
          <w:szCs w:val="28"/>
        </w:rPr>
      </w:pPr>
      <w:r w:rsidRPr="00F0594B">
        <w:rPr>
          <w:szCs w:val="28"/>
        </w:rPr>
        <w:t xml:space="preserve"> </w:t>
      </w:r>
      <w:r w:rsidR="00DB7340" w:rsidRPr="00F0594B">
        <w:rPr>
          <w:szCs w:val="28"/>
        </w:rPr>
        <w:t xml:space="preserve">Лабораторные занятия проводятся в аудиториях 605, 606. Площадь одной комнаты – </w:t>
      </w:r>
      <w:smartTag w:uri="urn:schemas-microsoft-com:office:smarttags" w:element="metricconverter">
        <w:smartTagPr>
          <w:attr w:name="ProductID" w:val="30 м2"/>
        </w:smartTagPr>
        <w:r w:rsidR="00DB7340" w:rsidRPr="00F0594B">
          <w:rPr>
            <w:szCs w:val="28"/>
          </w:rPr>
          <w:t>30 м</w:t>
        </w:r>
        <w:proofErr w:type="gramStart"/>
        <w:r w:rsidR="00DB7340" w:rsidRPr="00F0594B">
          <w:rPr>
            <w:szCs w:val="28"/>
            <w:vertAlign w:val="superscript"/>
          </w:rPr>
          <w:t>2</w:t>
        </w:r>
      </w:smartTag>
      <w:proofErr w:type="gramEnd"/>
      <w:r w:rsidR="00DB7340" w:rsidRPr="00F0594B">
        <w:rPr>
          <w:szCs w:val="28"/>
        </w:rPr>
        <w:t xml:space="preserve"> (Занятия ведутся подгруппами по 13-15 человек). Каждая аудитория оснащена 12 столами, рассчитанными на 2 человек. Микроскопы «МИКМЕД – 5»; предметные и покровные стекла и др</w:t>
      </w:r>
      <w:r w:rsidRPr="00F0594B">
        <w:rPr>
          <w:szCs w:val="28"/>
        </w:rPr>
        <w:t>.</w:t>
      </w:r>
    </w:p>
    <w:p w:rsidR="00D23FBD" w:rsidRPr="00F0594B" w:rsidRDefault="00D23FBD" w:rsidP="0012589B">
      <w:pPr>
        <w:rPr>
          <w:szCs w:val="28"/>
        </w:rPr>
      </w:pPr>
    </w:p>
    <w:bookmarkEnd w:id="0"/>
    <w:p w:rsidR="006E0BB8" w:rsidRPr="00F0594B" w:rsidRDefault="006E0BB8" w:rsidP="0012589B">
      <w:pPr>
        <w:rPr>
          <w:szCs w:val="28"/>
        </w:rPr>
      </w:pPr>
    </w:p>
    <w:sectPr w:rsidR="006E0BB8" w:rsidRPr="00F0594B" w:rsidSect="00F0594B">
      <w:pgSz w:w="11907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D82"/>
    <w:multiLevelType w:val="hybridMultilevel"/>
    <w:tmpl w:val="CF7C8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957AFA"/>
    <w:multiLevelType w:val="hybridMultilevel"/>
    <w:tmpl w:val="48BEF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A96E4B"/>
    <w:multiLevelType w:val="hybridMultilevel"/>
    <w:tmpl w:val="0172CD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DA2B9C"/>
    <w:multiLevelType w:val="hybridMultilevel"/>
    <w:tmpl w:val="68F2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03337"/>
    <w:multiLevelType w:val="hybridMultilevel"/>
    <w:tmpl w:val="5EBE3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E6C76"/>
    <w:multiLevelType w:val="hybridMultilevel"/>
    <w:tmpl w:val="58006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020D3"/>
    <w:multiLevelType w:val="hybridMultilevel"/>
    <w:tmpl w:val="E5489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2A6A"/>
    <w:multiLevelType w:val="hybridMultilevel"/>
    <w:tmpl w:val="C8284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0050"/>
    <w:multiLevelType w:val="hybridMultilevel"/>
    <w:tmpl w:val="42D44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01FB9"/>
    <w:rsid w:val="000134CD"/>
    <w:rsid w:val="000169CC"/>
    <w:rsid w:val="00047424"/>
    <w:rsid w:val="001223B6"/>
    <w:rsid w:val="0012589B"/>
    <w:rsid w:val="0017696B"/>
    <w:rsid w:val="001A3034"/>
    <w:rsid w:val="001D58C0"/>
    <w:rsid w:val="001E19AC"/>
    <w:rsid w:val="002164AF"/>
    <w:rsid w:val="00224831"/>
    <w:rsid w:val="002F58AE"/>
    <w:rsid w:val="002F7FF6"/>
    <w:rsid w:val="003C453A"/>
    <w:rsid w:val="0044052F"/>
    <w:rsid w:val="004D3629"/>
    <w:rsid w:val="005919E2"/>
    <w:rsid w:val="005A33B3"/>
    <w:rsid w:val="005C4CD7"/>
    <w:rsid w:val="006049A4"/>
    <w:rsid w:val="006C3027"/>
    <w:rsid w:val="006E0BB8"/>
    <w:rsid w:val="006F25F1"/>
    <w:rsid w:val="00771A5D"/>
    <w:rsid w:val="007A0D8F"/>
    <w:rsid w:val="007E09FD"/>
    <w:rsid w:val="008624CE"/>
    <w:rsid w:val="008B563D"/>
    <w:rsid w:val="00A46071"/>
    <w:rsid w:val="00AE478F"/>
    <w:rsid w:val="00B7596A"/>
    <w:rsid w:val="00B91AB6"/>
    <w:rsid w:val="00C40877"/>
    <w:rsid w:val="00C457BE"/>
    <w:rsid w:val="00D23FBD"/>
    <w:rsid w:val="00D85F57"/>
    <w:rsid w:val="00DA549A"/>
    <w:rsid w:val="00DB7340"/>
    <w:rsid w:val="00DD0119"/>
    <w:rsid w:val="00EC7261"/>
    <w:rsid w:val="00F0594B"/>
    <w:rsid w:val="00F90EC1"/>
    <w:rsid w:val="00F96040"/>
    <w:rsid w:val="00FA77A3"/>
    <w:rsid w:val="00FB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4D36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т_табл"/>
    <w:basedOn w:val="a"/>
    <w:uiPriority w:val="99"/>
    <w:rsid w:val="00B7596A"/>
    <w:pPr>
      <w:tabs>
        <w:tab w:val="left" w:pos="1191"/>
        <w:tab w:val="left" w:pos="1418"/>
      </w:tabs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Валентина Курносова</cp:lastModifiedBy>
  <cp:revision>11</cp:revision>
  <cp:lastPrinted>2015-03-10T10:45:00Z</cp:lastPrinted>
  <dcterms:created xsi:type="dcterms:W3CDTF">2011-12-13T15:00:00Z</dcterms:created>
  <dcterms:modified xsi:type="dcterms:W3CDTF">2015-03-30T05:48:00Z</dcterms:modified>
</cp:coreProperties>
</file>